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B2" w:rsidRPr="00F03BB7" w:rsidRDefault="001256B2" w:rsidP="00F03BB7">
      <w:pPr>
        <w:spacing w:after="0" w:line="260" w:lineRule="exact"/>
        <w:ind w:firstLine="9498"/>
        <w:outlineLvl w:val="0"/>
      </w:pPr>
      <w:r w:rsidRPr="00F03BB7">
        <w:t>УТВЪРДИЛ</w:t>
      </w:r>
    </w:p>
    <w:p w:rsidR="001256B2" w:rsidRPr="00F03BB7" w:rsidRDefault="001256B2" w:rsidP="00F03BB7">
      <w:pPr>
        <w:spacing w:after="0" w:line="260" w:lineRule="exact"/>
        <w:ind w:firstLine="9498"/>
        <w:rPr>
          <w:lang w:val="en-US"/>
        </w:rPr>
      </w:pPr>
      <w:r w:rsidRPr="00F03BB7">
        <w:t>Директор:</w:t>
      </w:r>
      <w:r w:rsidR="00F03BB7" w:rsidRPr="00F03BB7">
        <w:rPr>
          <w:lang w:val="en-US"/>
        </w:rPr>
        <w:t xml:space="preserve"> ..........................................................................................</w:t>
      </w:r>
    </w:p>
    <w:p w:rsidR="001256B2" w:rsidRPr="00F03BB7" w:rsidRDefault="001256B2" w:rsidP="00F03BB7">
      <w:pPr>
        <w:spacing w:after="0" w:line="260" w:lineRule="exact"/>
        <w:ind w:firstLine="11907"/>
        <w:rPr>
          <w:i/>
          <w:sz w:val="20"/>
          <w:szCs w:val="20"/>
        </w:rPr>
      </w:pPr>
      <w:r w:rsidRPr="00F03BB7">
        <w:rPr>
          <w:i/>
          <w:sz w:val="20"/>
          <w:szCs w:val="20"/>
        </w:rPr>
        <w:t>(Име, фамилия, подпис)</w:t>
      </w:r>
    </w:p>
    <w:p w:rsidR="001256B2" w:rsidRPr="00F03BB7" w:rsidRDefault="001256B2" w:rsidP="00F03BB7">
      <w:pPr>
        <w:spacing w:before="960" w:after="240" w:line="260" w:lineRule="exact"/>
        <w:jc w:val="center"/>
        <w:rPr>
          <w:sz w:val="24"/>
          <w:szCs w:val="24"/>
        </w:rPr>
      </w:pPr>
      <w:r w:rsidRPr="00F03BB7">
        <w:rPr>
          <w:b/>
          <w:sz w:val="24"/>
          <w:szCs w:val="24"/>
        </w:rPr>
        <w:t>ГОДИШНО ТЕМАТИЧНО РАЗПРЕДЕЛЕНИЕ</w:t>
      </w:r>
      <w:r w:rsidR="00F03BB7">
        <w:rPr>
          <w:b/>
          <w:sz w:val="24"/>
          <w:szCs w:val="24"/>
        </w:rPr>
        <w:br/>
      </w:r>
      <w:r w:rsidRPr="00F03BB7">
        <w:rPr>
          <w:sz w:val="24"/>
          <w:szCs w:val="24"/>
        </w:rPr>
        <w:t xml:space="preserve">по учебния предмет </w:t>
      </w:r>
      <w:r w:rsidR="00006E06" w:rsidRPr="00F03BB7">
        <w:rPr>
          <w:i/>
          <w:sz w:val="24"/>
          <w:szCs w:val="24"/>
        </w:rPr>
        <w:t>Изобразително</w:t>
      </w:r>
      <w:r w:rsidRPr="00F03BB7">
        <w:rPr>
          <w:i/>
          <w:sz w:val="24"/>
          <w:szCs w:val="24"/>
        </w:rPr>
        <w:t xml:space="preserve"> изкуство</w:t>
      </w:r>
      <w:r w:rsidR="00C84055">
        <w:rPr>
          <w:sz w:val="24"/>
          <w:szCs w:val="24"/>
        </w:rPr>
        <w:t xml:space="preserve"> за 7.</w:t>
      </w:r>
      <w:r w:rsidRPr="00F03BB7">
        <w:rPr>
          <w:sz w:val="24"/>
          <w:szCs w:val="24"/>
        </w:rPr>
        <w:t xml:space="preserve"> клас </w:t>
      </w:r>
    </w:p>
    <w:p w:rsidR="006F1376" w:rsidRPr="007F3AF2" w:rsidRDefault="00865094" w:rsidP="008658EB">
      <w:pPr>
        <w:spacing w:after="360" w:line="260" w:lineRule="exact"/>
        <w:jc w:val="center"/>
        <w:outlineLvl w:val="0"/>
      </w:pPr>
      <w:r w:rsidRPr="007F3AF2">
        <w:t>54</w:t>
      </w:r>
      <w:r w:rsidR="006F1376" w:rsidRPr="007F3AF2">
        <w:t xml:space="preserve"> – годишен норматив</w:t>
      </w:r>
    </w:p>
    <w:p w:rsidR="001256B2" w:rsidRPr="007F3AF2" w:rsidRDefault="001256B2" w:rsidP="006F549F">
      <w:pPr>
        <w:tabs>
          <w:tab w:val="left" w:pos="7655"/>
        </w:tabs>
        <w:spacing w:after="120" w:line="260" w:lineRule="exact"/>
        <w:ind w:firstLine="42"/>
        <w:outlineLvl w:val="0"/>
        <w:rPr>
          <w:b/>
        </w:rPr>
      </w:pPr>
      <w:r w:rsidRPr="007F3AF2">
        <w:rPr>
          <w:b/>
        </w:rPr>
        <w:t>ПЪРВИ УЧЕБЕН СРОК – 18 седмици X 2 часа седмично = 36 часа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733"/>
        <w:gridCol w:w="1834"/>
        <w:gridCol w:w="4953"/>
        <w:gridCol w:w="4674"/>
        <w:gridCol w:w="2628"/>
        <w:gridCol w:w="37"/>
      </w:tblGrid>
      <w:tr w:rsidR="00F55F0D" w:rsidRPr="00CD61DA" w:rsidTr="0079591B">
        <w:trPr>
          <w:cantSplit/>
          <w:trHeight w:val="18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CD61DA" w:rsidRDefault="00F55F0D" w:rsidP="00CD61DA">
            <w:pPr>
              <w:spacing w:after="0" w:line="260" w:lineRule="exact"/>
              <w:jc w:val="center"/>
              <w:rPr>
                <w:b/>
              </w:rPr>
            </w:pPr>
            <w:r w:rsidRPr="00CD61DA">
              <w:rPr>
                <w:b/>
              </w:rPr>
              <w:t>№ по ред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F0D" w:rsidRPr="00CD61DA" w:rsidRDefault="00F55F0D" w:rsidP="00CD61DA">
            <w:pPr>
              <w:spacing w:after="0" w:line="260" w:lineRule="exact"/>
              <w:ind w:left="113" w:right="113"/>
              <w:jc w:val="center"/>
              <w:rPr>
                <w:b/>
              </w:rPr>
            </w:pPr>
            <w:r w:rsidRPr="00CD61DA">
              <w:rPr>
                <w:b/>
              </w:rPr>
              <w:t>Учебна седмица по ред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  <w:rPr>
                <w:b/>
              </w:rPr>
            </w:pPr>
            <w:r w:rsidRPr="00CD61DA">
              <w:rPr>
                <w:b/>
              </w:rPr>
              <w:t>Тема на урочната единица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CD61DA" w:rsidRDefault="007C7DA9" w:rsidP="00CD61DA">
            <w:pPr>
              <w:tabs>
                <w:tab w:val="left" w:pos="129"/>
              </w:tabs>
              <w:spacing w:after="0" w:line="260" w:lineRule="exact"/>
              <w:jc w:val="center"/>
              <w:rPr>
                <w:b/>
              </w:rPr>
            </w:pPr>
            <w:r w:rsidRPr="00CD61DA">
              <w:rPr>
                <w:b/>
              </w:rPr>
              <w:t>О</w:t>
            </w:r>
            <w:r w:rsidR="00F55F0D" w:rsidRPr="00CD61DA">
              <w:rPr>
                <w:b/>
              </w:rPr>
              <w:t>чаквани резултати от обучението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CD61DA" w:rsidRDefault="007C7DA9" w:rsidP="00CD61DA">
            <w:pPr>
              <w:tabs>
                <w:tab w:val="left" w:pos="149"/>
              </w:tabs>
              <w:spacing w:after="0" w:line="260" w:lineRule="exact"/>
              <w:jc w:val="center"/>
              <w:rPr>
                <w:b/>
              </w:rPr>
            </w:pPr>
            <w:r w:rsidRPr="00CD61DA">
              <w:rPr>
                <w:b/>
              </w:rPr>
              <w:t>Методи за работа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CD61DA" w:rsidRDefault="00F55F0D" w:rsidP="00CD61DA">
            <w:pPr>
              <w:spacing w:after="0" w:line="260" w:lineRule="exact"/>
              <w:jc w:val="center"/>
              <w:rPr>
                <w:b/>
              </w:rPr>
            </w:pPr>
            <w:r w:rsidRPr="00CD61DA">
              <w:rPr>
                <w:b/>
              </w:rPr>
              <w:t>Забележка</w:t>
            </w:r>
            <w:r w:rsidRPr="00CD61DA">
              <w:rPr>
                <w:b/>
                <w:lang w:val="en-US"/>
              </w:rPr>
              <w:t>/</w:t>
            </w:r>
            <w:r w:rsidR="007C7DA9" w:rsidRPr="00CD61DA">
              <w:rPr>
                <w:b/>
              </w:rPr>
              <w:t>коментари</w:t>
            </w:r>
          </w:p>
        </w:tc>
      </w:tr>
      <w:tr w:rsidR="00F55F0D" w:rsidRPr="00CD61DA" w:rsidTr="0079591B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CD61DA" w:rsidRDefault="00F55F0D" w:rsidP="00CD61DA">
            <w:pPr>
              <w:tabs>
                <w:tab w:val="left" w:pos="129"/>
              </w:tabs>
              <w:spacing w:after="0" w:line="260" w:lineRule="exact"/>
              <w:jc w:val="center"/>
            </w:pPr>
            <w:r w:rsidRPr="00CD61DA">
              <w:rPr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jc w:val="center"/>
            </w:pPr>
            <w:r w:rsidRPr="00CD61DA">
              <w:rPr>
                <w:lang w:val="en-US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rPr>
                <w:lang w:val="en-US"/>
              </w:rPr>
              <w:t>6</w:t>
            </w:r>
          </w:p>
        </w:tc>
      </w:tr>
      <w:tr w:rsidR="00F55F0D" w:rsidRPr="00CD61DA" w:rsidTr="0079591B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 xml:space="preserve">Какво знам? </w:t>
            </w:r>
          </w:p>
          <w:p w:rsidR="00F55F0D" w:rsidRPr="00CD61DA" w:rsidRDefault="00F55F0D" w:rsidP="00CD61DA">
            <w:pPr>
              <w:spacing w:after="0" w:line="260" w:lineRule="exact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6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Учениците трябва да притежават основни знания, застъпени в учебната програма</w:t>
            </w:r>
            <w:r w:rsidR="00C84055" w:rsidRPr="00CD61DA">
              <w:t xml:space="preserve"> по изобразително изкуство за 6.</w:t>
            </w:r>
            <w:r w:rsidRPr="00CD61DA">
              <w:t xml:space="preserve"> клас.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46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а</w:t>
            </w:r>
            <w:r w:rsidR="00F55F0D" w:rsidRPr="00CD61DA">
              <w:t>ргументира своите отговори.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79591B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Видове дизайн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5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CD61DA">
              <w:rPr>
                <w:rFonts w:eastAsia="SymbolMT" w:cs="TimesNewRomanPSMT"/>
              </w:rPr>
              <w:t>Познава различни вид</w:t>
            </w:r>
            <w:r w:rsidR="00A855A7" w:rsidRPr="00CD61DA">
              <w:rPr>
                <w:rFonts w:eastAsia="SymbolMT" w:cs="TimesNewRomanPSMT"/>
              </w:rPr>
              <w:t>ове дизайн и тяхното приложение.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5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CD61DA">
              <w:rPr>
                <w:rFonts w:eastAsia="SymbolMT" w:cs="TimesNewRomanPSMT"/>
              </w:rPr>
              <w:t>Да знае как дизайнът се използва в социалнат</w:t>
            </w:r>
            <w:r w:rsidR="00A855A7" w:rsidRPr="00CD61DA">
              <w:rPr>
                <w:rFonts w:eastAsia="SymbolMT" w:cs="TimesNewRomanPSMT"/>
              </w:rPr>
              <w:t>а среда.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5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CD61DA">
              <w:rPr>
                <w:rFonts w:eastAsia="SymbolMT" w:cs="TimesNewRomanPSMT"/>
              </w:rPr>
              <w:t>Да разбира връзката между формата и функцията на изделията.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2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 xml:space="preserve">азбира приложението на изобразителното изкуство в бита, модата и съвременния свят; 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2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поделя мнението си за творби на дизайна;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2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приложението на дизайна;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2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съзнава значението и приложенията в дизайна;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2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зготвя проекти за дизайн на предмети.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79591B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5, 6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Книги и илюстрации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4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 xml:space="preserve">Притежава общи знания </w:t>
            </w:r>
            <w:r w:rsidR="00A855A7" w:rsidRPr="00CD61DA">
              <w:t>за книгата и нейното оформление.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4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основните видове илюстрации.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основните части на книгата и нейното оформление;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азграничава основните видове илюстрации;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илюстрации по художествен текст, като отразява елементи от фабулата му.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</w:tbl>
    <w:p w:rsidR="00CD61DA" w:rsidRDefault="00CD61DA" w:rsidP="00CD61DA">
      <w:pPr>
        <w:spacing w:after="0" w:line="260" w:lineRule="exact"/>
        <w:jc w:val="center"/>
        <w:sectPr w:rsidR="00CD61DA" w:rsidSect="00065D1C">
          <w:footerReference w:type="default" r:id="rId8"/>
          <w:pgSz w:w="16840" w:h="11907" w:orient="landscape" w:code="9"/>
          <w:pgMar w:top="873" w:right="567" w:bottom="567" w:left="567" w:header="567" w:footer="397" w:gutter="0"/>
          <w:cols w:space="720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733"/>
        <w:gridCol w:w="1834"/>
        <w:gridCol w:w="4953"/>
        <w:gridCol w:w="4674"/>
        <w:gridCol w:w="2628"/>
        <w:gridCol w:w="37"/>
      </w:tblGrid>
      <w:tr w:rsidR="00CD61DA" w:rsidRPr="00CD61DA" w:rsidTr="00835684">
        <w:trPr>
          <w:trHeight w:val="20"/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1DA" w:rsidRPr="00CD61DA" w:rsidRDefault="00CD61DA" w:rsidP="00CC53F2">
            <w:pPr>
              <w:spacing w:after="0" w:line="260" w:lineRule="exact"/>
              <w:jc w:val="center"/>
            </w:pPr>
            <w:r w:rsidRPr="00CD61DA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1DA" w:rsidRPr="00CD61DA" w:rsidRDefault="00CD61DA" w:rsidP="00CC53F2">
            <w:pPr>
              <w:spacing w:after="0" w:line="260" w:lineRule="exact"/>
              <w:jc w:val="center"/>
            </w:pPr>
            <w:r w:rsidRPr="00CD61D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1DA" w:rsidRPr="00CD61DA" w:rsidRDefault="00CD61DA" w:rsidP="00CC53F2">
            <w:pPr>
              <w:spacing w:after="0" w:line="260" w:lineRule="exact"/>
              <w:jc w:val="center"/>
            </w:pPr>
            <w:r w:rsidRPr="00CD61DA"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1DA" w:rsidRPr="00CD61DA" w:rsidRDefault="00CD61DA" w:rsidP="00CC53F2">
            <w:pPr>
              <w:tabs>
                <w:tab w:val="left" w:pos="129"/>
              </w:tabs>
              <w:spacing w:after="0" w:line="260" w:lineRule="exact"/>
              <w:jc w:val="center"/>
            </w:pPr>
            <w:r w:rsidRPr="00CD61DA">
              <w:rPr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1DA" w:rsidRPr="00CD61DA" w:rsidRDefault="00CD61DA" w:rsidP="00CC53F2">
            <w:pPr>
              <w:tabs>
                <w:tab w:val="left" w:pos="149"/>
              </w:tabs>
              <w:spacing w:after="0" w:line="260" w:lineRule="exact"/>
              <w:jc w:val="center"/>
            </w:pPr>
            <w:r w:rsidRPr="00CD61DA">
              <w:rPr>
                <w:lang w:val="en-US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D61DA" w:rsidRPr="00CD61DA" w:rsidRDefault="00CD61DA" w:rsidP="00CC53F2">
            <w:pPr>
              <w:spacing w:after="0" w:line="260" w:lineRule="exact"/>
              <w:jc w:val="center"/>
            </w:pPr>
            <w:r w:rsidRPr="00CD61DA">
              <w:rPr>
                <w:lang w:val="en-US"/>
              </w:rPr>
              <w:t>6</w:t>
            </w: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7, 8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Барок и рококо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3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Притежава общи познания за архитектурата и изкуството н</w:t>
            </w:r>
            <w:r w:rsidR="00A855A7" w:rsidRPr="00CD61DA">
              <w:t>а Новото време (барок и рококо).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3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Познава основни произведения на художници и архитекти на барока и рококо.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отличителните черти на архитектурата и изкуството на Новото време;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творби на архитектурата и изобразителното изкуство на барока и рококо;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зразява естетически съждения за художествени произведения и се аргументира;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нтерпретира творби на художници от Новото време;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зпълнява изобразителни задачи, свързани с изкуството на Новото време.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9, 10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>Композиция и изразни средства в дизайна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приложението н</w:t>
            </w:r>
            <w:r w:rsidR="00C024FC" w:rsidRPr="00CD61DA">
              <w:t>а</w:t>
            </w:r>
            <w:r w:rsidRPr="00CD61DA">
              <w:t xml:space="preserve"> дизайна в жизнената среда н</w:t>
            </w:r>
            <w:r w:rsidR="00A855A7" w:rsidRPr="00CD61DA">
              <w:t>а човека и нейното естетизиране.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принц</w:t>
            </w:r>
            <w:r w:rsidR="00A855A7" w:rsidRPr="00CD61DA">
              <w:t>ипите на композицията в дизайна.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спецификата на процеса на създаване на продукт на дизайна и неговите функции.</w:t>
            </w:r>
          </w:p>
          <w:p w:rsidR="00F55F0D" w:rsidRPr="00CD61DA" w:rsidRDefault="00F55F0D" w:rsidP="00CD61DA">
            <w:pPr>
              <w:pStyle w:val="ListParagraph"/>
              <w:tabs>
                <w:tab w:val="left" w:pos="129"/>
              </w:tabs>
              <w:spacing w:after="0" w:line="260" w:lineRule="exact"/>
              <w:ind w:left="0"/>
              <w:contextualSpacing w:val="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5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азграничава особено</w:t>
            </w:r>
            <w:r w:rsidRPr="00CD61DA">
              <w:t>стите на различни видове дизайн;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5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рилага подходящи изразни средства при съ</w:t>
            </w:r>
            <w:r w:rsidRPr="00CD61DA">
              <w:t>здаването на дизайнерски проект;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5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азработва проект</w:t>
            </w:r>
            <w:r w:rsidRPr="00CD61DA">
              <w:t xml:space="preserve"> в сферата на предметния дизайн;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5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творби на дизайна и връзката между функция, материал и форма на предмета.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11, 12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Елементи на линейната перспектива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C024FC" w:rsidP="00CD61DA">
            <w:pPr>
              <w:pStyle w:val="ListParagraph"/>
              <w:numPr>
                <w:ilvl w:val="0"/>
                <w:numId w:val="26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какъв е предметът</w:t>
            </w:r>
            <w:r w:rsidR="00A855A7" w:rsidRPr="00CD61DA">
              <w:t xml:space="preserve"> на науката перспектива.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6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особен</w:t>
            </w:r>
            <w:r w:rsidR="00A855A7" w:rsidRPr="00CD61DA">
              <w:t>остите на линейната перспектива.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6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Притежава знания за перспективни явления.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нивото на перспективния хоризонт при рисуването на предмети;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н</w:t>
            </w:r>
            <w:r w:rsidR="00F55F0D" w:rsidRPr="00CD61DA">
              <w:t>амира мястото на убежната точка при рисуването на предмети;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роучва перспективни явления и ги отразява в скици и рисунки;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азграничава елементи на наблюдавания обект и ги изобразява.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13, 14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Въздушна перспектива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C024FC" w:rsidP="00CD61DA">
            <w:pPr>
              <w:pStyle w:val="ListParagraph"/>
              <w:numPr>
                <w:ilvl w:val="0"/>
                <w:numId w:val="2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какъв е предметът</w:t>
            </w:r>
            <w:r w:rsidR="00A855A7" w:rsidRPr="00CD61DA">
              <w:t xml:space="preserve"> на въздушната перспектива.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особено</w:t>
            </w:r>
            <w:r w:rsidR="00A855A7" w:rsidRPr="00CD61DA">
              <w:t>стите на въздушната перспектива.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2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Притежава знания за явления, свързани с въздушната перспектива.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явленията на въздушната перспектива;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зпълнява задачи, свързани с проблеми на цветознанието;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2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зпълнява изобразителни задачи, като използва знанията си за въздушната перспектива.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15, 16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Класицизъм и романтизъм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7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Притежава общи познания за архитектурата и изкуст</w:t>
            </w:r>
            <w:r w:rsidR="00A855A7" w:rsidRPr="00CD61DA">
              <w:t>вото на класицизма и романтизма.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7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Познава основни произведения на художници и архитекти на класицизма и романтизма.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F857A7" w:rsidRDefault="00A855A7" w:rsidP="00CD61DA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  <w:rPr>
                <w:spacing w:val="-4"/>
              </w:rPr>
            </w:pPr>
            <w:r w:rsidRPr="00F857A7">
              <w:rPr>
                <w:spacing w:val="-4"/>
              </w:rPr>
              <w:t>к</w:t>
            </w:r>
            <w:r w:rsidR="00F55F0D" w:rsidRPr="00F857A7">
              <w:rPr>
                <w:spacing w:val="-4"/>
              </w:rPr>
              <w:t>оментира и изразява естетически съждения за художествени произведения и се аргументира;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творби на архитектурата и изобразителното изкуство на класицизма и романтизма;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нтерпретира и тълкува творби на художници от класицизма и романтизма;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зпълнява изобразителни задачи, свързани с изкуството на класицизма и романтизма.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17, 18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 xml:space="preserve"> </w:t>
            </w:r>
            <w:r w:rsidRPr="00CD61DA">
              <w:rPr>
                <w:rFonts w:cs="TimokU"/>
              </w:rPr>
              <w:t>Цветове и картини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Разшири компетентността</w:t>
            </w:r>
            <w:r w:rsidR="00A855A7" w:rsidRPr="00CD61DA">
              <w:t xml:space="preserve"> си в областта на цветознанието.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спецификите на цветовата хармония, гама и колорит.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азграничава цветови хармонии и прилага основните и</w:t>
            </w:r>
            <w:r w:rsidR="00C024FC" w:rsidRPr="00CD61DA">
              <w:t>м принципи;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цветовата гама на дадена художествена творба;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колорита на дадена художествена творба;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рилага основни композиционни принципи при създаване на различни видове композиции;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ознава и прилага изобразителни техники</w:t>
            </w:r>
            <w:r w:rsidR="00C024FC" w:rsidRPr="00CD61DA">
              <w:t>,</w:t>
            </w:r>
            <w:r w:rsidR="00F55F0D" w:rsidRPr="00CD61DA">
              <w:t xml:space="preserve"> като обясн</w:t>
            </w:r>
            <w:r w:rsidR="00C024FC" w:rsidRPr="00CD61DA">
              <w:t>ява особеностите им;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зпълнява задачи, като прилага знанията си по цветознание.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19,20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autoSpaceDE w:val="0"/>
              <w:autoSpaceDN w:val="0"/>
              <w:adjustRightInd w:val="0"/>
              <w:spacing w:after="0" w:line="260" w:lineRule="exact"/>
            </w:pPr>
            <w:r w:rsidRPr="00CD61DA">
              <w:t>Импресионизъм и сецесион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Притежава общи познания за р</w:t>
            </w:r>
            <w:r w:rsidR="00A855A7" w:rsidRPr="00CD61DA">
              <w:t>азвитието на модерното изкуство.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8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общите характеристи</w:t>
            </w:r>
            <w:r w:rsidR="00A855A7" w:rsidRPr="00CD61DA">
              <w:t>ки на импресионизма и сецесиона.</w:t>
            </w:r>
          </w:p>
          <w:p w:rsidR="00F55F0D" w:rsidRPr="00CD61DA" w:rsidRDefault="00F55F0D" w:rsidP="00CD61DA">
            <w:pPr>
              <w:numPr>
                <w:ilvl w:val="0"/>
                <w:numId w:val="8"/>
              </w:numPr>
              <w:tabs>
                <w:tab w:val="left" w:pos="129"/>
              </w:tabs>
              <w:spacing w:after="0" w:line="260" w:lineRule="exact"/>
              <w:ind w:left="0" w:firstLine="0"/>
            </w:pPr>
            <w:r w:rsidRPr="00CD61DA">
              <w:t>Познава основни произведения на художници на импресионизма и сецесиона.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стиловите характеристики на художествени творби от импресионизма и сецесиона;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д</w:t>
            </w:r>
            <w:r w:rsidR="00F55F0D" w:rsidRPr="00CD61DA">
              <w:t>емонстрира умения за писане на текстове, като използва ключови термини и понятия;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азпознава творби на импресионизма и сецесиона;</w:t>
            </w:r>
          </w:p>
          <w:p w:rsidR="00F55F0D" w:rsidRPr="00CD61DA" w:rsidRDefault="00A855A7" w:rsidP="00CD61DA">
            <w:pPr>
              <w:pStyle w:val="ListParagraph"/>
              <w:numPr>
                <w:ilvl w:val="0"/>
                <w:numId w:val="3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нтерпретира и тълкува творби на художници на импресионизма и сецесиона.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21, 22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autoSpaceDE w:val="0"/>
              <w:autoSpaceDN w:val="0"/>
              <w:adjustRightInd w:val="0"/>
              <w:spacing w:after="0" w:line="260" w:lineRule="exact"/>
              <w:rPr>
                <w:rFonts w:cs="TimokU"/>
              </w:rPr>
            </w:pPr>
            <w:r w:rsidRPr="00CD61DA">
              <w:rPr>
                <w:rFonts w:cs="TimokU"/>
              </w:rPr>
              <w:t>Пропорции в човешкото тяло</w:t>
            </w:r>
          </w:p>
          <w:p w:rsidR="00F55F0D" w:rsidRPr="00CD61DA" w:rsidRDefault="00F55F0D" w:rsidP="00CD61DA">
            <w:pPr>
              <w:spacing w:after="0" w:line="260" w:lineRule="exact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3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 xml:space="preserve">Познава различни канони </w:t>
            </w:r>
            <w:r w:rsidR="00F8511C" w:rsidRPr="00CD61DA">
              <w:t>за пропорциите в човешкото тяло.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3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основните части и п</w:t>
            </w:r>
            <w:r w:rsidR="00F8511C" w:rsidRPr="00CD61DA">
              <w:t>ропорции на човешкото тяло.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3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разликите в пропорциите на мъжка, женска и детска фигура.</w:t>
            </w:r>
          </w:p>
          <w:p w:rsidR="00F55F0D" w:rsidRPr="00CD61DA" w:rsidRDefault="00F55F0D" w:rsidP="00CD61DA">
            <w:pPr>
              <w:pStyle w:val="ListParagraph"/>
              <w:tabs>
                <w:tab w:val="left" w:pos="129"/>
              </w:tabs>
              <w:spacing w:after="0" w:line="260" w:lineRule="exact"/>
              <w:ind w:left="0"/>
              <w:contextualSpacing w:val="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писва основните части на човешкото тяло;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тразява в скици знания за пропорциите на човешкото тяло;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3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рилага знанията си за пропорциите в човешкото тяло при изпълнението на изобразителни задачи.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23, 24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Формата на човешкото тяло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9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Знае каква е спецификата на формата на мъжката, женската</w:t>
            </w:r>
            <w:r w:rsidR="00C024FC" w:rsidRPr="00CD61DA">
              <w:t xml:space="preserve"> и</w:t>
            </w:r>
            <w:r w:rsidR="00F8511C" w:rsidRPr="00CD61DA">
              <w:t xml:space="preserve"> детската фигура.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9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Познава разликите във формата н</w:t>
            </w:r>
            <w:r w:rsidR="00F8511C" w:rsidRPr="00CD61DA">
              <w:t>а мъжка, женска и детска фигура.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9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Знае как човешкото тяло се променя с възрастта.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формите на човешкото тяло, пресъздадени в творби на изкуството;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4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рилага знанията си за формите на човешкото тяло при изпълнението на изобразителни задачи.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25, 26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rPr>
                <w:rFonts w:cs="TimokU"/>
              </w:rPr>
              <w:t>Кубизъм, абстракционизъм, сюрреализъм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35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Познава знания за общите характеристики на кубизма</w:t>
            </w:r>
            <w:r w:rsidR="00F8511C" w:rsidRPr="00CD61DA">
              <w:t>, абстракционизма и сюрреализма.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35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t>Познава основни произведения на художници на кубизма, абстракционизма и сюрреализма.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6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стиловите характеристики на художествени творби от кубизма, абстракционизма и сюрреализма;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6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азпознава творби на кубизма, абстракционизма и сюрреализма;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6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равнява и съпоставя отделни жанрове изкуство;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6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нтерпретира и тълкува творби на художници на кубизма, абстракционизма и сюрреализма.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27, 28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>Синтезът в изкуствата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разликите между простра</w:t>
            </w:r>
            <w:r w:rsidR="00F8511C" w:rsidRPr="00CD61DA">
              <w:t>нствените и временните изкуства.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Разбира връзката и единството м</w:t>
            </w:r>
            <w:r w:rsidR="00F8511C" w:rsidRPr="00CD61DA">
              <w:t>ежду различните видове изкуства.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Знае каква е работата на сценографа.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изразните средства в произведенията на синтетичните изкуства;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ознава най-общо ролята на изобразителното изкуство в други видове изкуство;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азбира ролята на изобразителните средства за вида и качествата на художественото произведение;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сценографски проекти или декори по зададена пиеса или тема</w:t>
            </w:r>
            <w:r w:rsidR="00C66AD6" w:rsidRPr="00CD61DA">
              <w:t>,</w:t>
            </w:r>
            <w:r w:rsidR="00F55F0D" w:rsidRPr="00CD61DA">
              <w:t xml:space="preserve"> като използва изразните средства на синтетичните изкуства.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29, 30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>Сценични костюми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40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р</w:t>
            </w:r>
            <w:r w:rsidR="00F8511C" w:rsidRPr="00CD61DA">
              <w:t>азлични видове сценични костюми.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40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работата на сценографа при създаването на сценичните костюми.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азбира приложението на изобразителното изкуство;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различните видове сценографски костюми;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11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сценографски проекти за костюми за определена пиеса.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31, 32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8511C" w:rsidP="00CD61DA">
            <w:pPr>
              <w:spacing w:after="0" w:line="260" w:lineRule="exact"/>
            </w:pPr>
            <w:r w:rsidRPr="00CD61DA">
              <w:t>Минимализъм</w:t>
            </w:r>
            <w:r w:rsidR="00F55F0D" w:rsidRPr="00CD61DA">
              <w:t>, опарт, попарт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1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Притежава знания за общите характеристики на стило</w:t>
            </w:r>
            <w:r w:rsidR="00F8511C" w:rsidRPr="00CD61DA">
              <w:t>вете минимализъм, опарт, попарт.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12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основни произведения на художници на минимализма, опарт</w:t>
            </w:r>
            <w:r w:rsidR="00C66AD6" w:rsidRPr="00CD61DA">
              <w:t>а</w:t>
            </w:r>
            <w:r w:rsidRPr="00CD61DA">
              <w:t>, попарт</w:t>
            </w:r>
            <w:r w:rsidR="00C66AD6" w:rsidRPr="00CD61DA">
              <w:t>а</w:t>
            </w:r>
            <w:r w:rsidRPr="00CD61DA"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о</w:t>
            </w:r>
            <w:r w:rsidR="00F55F0D" w:rsidRPr="00CD61DA">
              <w:t>пределя стиловите характеристики на художествени творби от минимализма, опарт</w:t>
            </w:r>
            <w:r w:rsidR="00C66AD6" w:rsidRPr="00CD61DA">
              <w:t>а</w:t>
            </w:r>
            <w:r w:rsidR="00F55F0D" w:rsidRPr="00CD61DA">
              <w:t>, попарт</w:t>
            </w:r>
            <w:r w:rsidR="00C66AD6" w:rsidRPr="00CD61DA">
              <w:t>а</w:t>
            </w:r>
            <w:r w:rsidR="00F55F0D" w:rsidRPr="00CD61DA">
              <w:t>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азпознава творби на минимализма, опарт</w:t>
            </w:r>
            <w:r w:rsidR="00C66AD6" w:rsidRPr="00CD61DA">
              <w:t>а</w:t>
            </w:r>
            <w:r w:rsidR="00F55F0D" w:rsidRPr="00CD61DA">
              <w:t>, попарт</w:t>
            </w:r>
            <w:r w:rsidR="00C66AD6" w:rsidRPr="00CD61DA">
              <w:t>а</w:t>
            </w:r>
            <w:r w:rsidR="00F55F0D" w:rsidRPr="00CD61DA">
              <w:t>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ознава и прилага традиционни и нетрадиционни изобразителни материали;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7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и</w:t>
            </w:r>
            <w:r w:rsidR="00F55F0D" w:rsidRPr="00CD61DA">
              <w:t>нтерпретира творби на художници на минимализма, опарт</w:t>
            </w:r>
            <w:r w:rsidR="00C66AD6" w:rsidRPr="00CD61DA">
              <w:t>а</w:t>
            </w:r>
            <w:r w:rsidR="00F55F0D" w:rsidRPr="00CD61DA">
              <w:t>, попарт</w:t>
            </w:r>
            <w:r w:rsidR="00C66AD6" w:rsidRPr="00CD61DA">
              <w:t>а</w:t>
            </w:r>
            <w:r w:rsidR="00F55F0D" w:rsidRPr="00CD61DA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33, 34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>Инсталации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13"/>
              </w:numPr>
              <w:tabs>
                <w:tab w:val="left" w:pos="12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CD61DA">
              <w:rPr>
                <w:rFonts w:eastAsia="SymbolMT" w:cs="TimesNewRomanPSMT"/>
              </w:rPr>
              <w:t>Познава характеристиката на инсталацията като една от съвременните форми и жан</w:t>
            </w:r>
            <w:r w:rsidR="00F8511C" w:rsidRPr="00CD61DA">
              <w:rPr>
                <w:rFonts w:eastAsia="SymbolMT" w:cs="TimesNewRomanPSMT"/>
              </w:rPr>
              <w:t>рове в изобразителното изкуство.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13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инсталации на български и чужди автори.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8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творчески проекти в областта на съвременната визуална култура;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8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инсталацията като една от съвременните форми и жанрове в изобразителното изкуство;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8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ознава и прилага традиционни и нетрадиционни изобразителни материали;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8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онструира и моделира като комбинира подходящи материали;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8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инсталации на определена тема.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  <w:tr w:rsidR="00F55F0D" w:rsidRPr="00CD61DA" w:rsidTr="00835684">
        <w:trPr>
          <w:gridAfter w:val="1"/>
          <w:wAfter w:w="37" w:type="dxa"/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35, 36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  <w:jc w:val="center"/>
            </w:pPr>
            <w:r w:rsidRPr="00CD61DA"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spacing w:after="0" w:line="260" w:lineRule="exact"/>
            </w:pPr>
            <w:r w:rsidRPr="00CD61DA">
              <w:t>Пърформанс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pStyle w:val="ListParagraph"/>
              <w:numPr>
                <w:ilvl w:val="0"/>
                <w:numId w:val="14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характеристиката на пърформанса като една от съвременните форми и жан</w:t>
            </w:r>
            <w:r w:rsidR="00F8511C" w:rsidRPr="00CD61DA">
              <w:t>рове в изобразителното изкуство.</w:t>
            </w:r>
          </w:p>
          <w:p w:rsidR="00F55F0D" w:rsidRPr="00CD61DA" w:rsidRDefault="00F55F0D" w:rsidP="00CD61DA">
            <w:pPr>
              <w:pStyle w:val="ListParagraph"/>
              <w:numPr>
                <w:ilvl w:val="0"/>
                <w:numId w:val="14"/>
              </w:numPr>
              <w:tabs>
                <w:tab w:val="left" w:pos="129"/>
              </w:tabs>
              <w:spacing w:after="0" w:line="260" w:lineRule="exact"/>
              <w:ind w:left="0" w:firstLine="0"/>
              <w:contextualSpacing w:val="0"/>
            </w:pPr>
            <w:r w:rsidRPr="00CD61DA">
              <w:t>Познава пърформанси на български и чужди автори.</w:t>
            </w:r>
          </w:p>
          <w:p w:rsidR="00F55F0D" w:rsidRPr="00CD61DA" w:rsidRDefault="00F55F0D" w:rsidP="00CD61DA">
            <w:pPr>
              <w:pStyle w:val="ListParagraph"/>
              <w:tabs>
                <w:tab w:val="left" w:pos="129"/>
              </w:tabs>
              <w:spacing w:after="0" w:line="260" w:lineRule="exact"/>
              <w:ind w:left="0"/>
              <w:contextualSpacing w:val="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CD61DA" w:rsidRDefault="00F55F0D" w:rsidP="00CD61DA">
            <w:pPr>
              <w:tabs>
                <w:tab w:val="left" w:pos="149"/>
              </w:tabs>
              <w:spacing w:after="0" w:line="260" w:lineRule="exact"/>
              <w:rPr>
                <w:b/>
                <w:i/>
              </w:rPr>
            </w:pPr>
            <w:r w:rsidRPr="00CD61DA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ъздава творчески проекти в областта на съвременната визуална култура;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к</w:t>
            </w:r>
            <w:r w:rsidR="00F55F0D" w:rsidRPr="00CD61DA">
              <w:t>оментира пърформанса като един от съвременните форми и жанрове в изобразителното изкуство;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с</w:t>
            </w:r>
            <w:r w:rsidR="00F55F0D" w:rsidRPr="00CD61DA">
              <w:t>ъпоставя класически и модерни изразни средства;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р</w:t>
            </w:r>
            <w:r w:rsidR="00F55F0D" w:rsidRPr="00CD61DA">
              <w:t>азбира значението на ключовите термини в текстове за изкуството;</w:t>
            </w:r>
          </w:p>
          <w:p w:rsidR="00F55F0D" w:rsidRPr="00CD61DA" w:rsidRDefault="00F8511C" w:rsidP="00CD61DA">
            <w:pPr>
              <w:pStyle w:val="ListParagraph"/>
              <w:numPr>
                <w:ilvl w:val="0"/>
                <w:numId w:val="39"/>
              </w:numPr>
              <w:tabs>
                <w:tab w:val="left" w:pos="149"/>
              </w:tabs>
              <w:spacing w:after="0" w:line="260" w:lineRule="exact"/>
              <w:ind w:left="0" w:firstLine="0"/>
              <w:contextualSpacing w:val="0"/>
            </w:pPr>
            <w:r w:rsidRPr="00CD61DA">
              <w:t>п</w:t>
            </w:r>
            <w:r w:rsidR="00F55F0D" w:rsidRPr="00CD61DA">
              <w:t>рави пърформанси на определена тема.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D61DA" w:rsidRDefault="00F55F0D" w:rsidP="00CD61DA">
            <w:pPr>
              <w:spacing w:after="0" w:line="260" w:lineRule="exact"/>
            </w:pPr>
          </w:p>
        </w:tc>
      </w:tr>
    </w:tbl>
    <w:p w:rsidR="001256B2" w:rsidRPr="007F3AF2" w:rsidRDefault="001256B2" w:rsidP="007F3AF2">
      <w:pPr>
        <w:spacing w:after="0" w:line="260" w:lineRule="exact"/>
      </w:pPr>
    </w:p>
    <w:p w:rsidR="00E72258" w:rsidRDefault="00064617" w:rsidP="00E72258">
      <w:pPr>
        <w:spacing w:before="360" w:after="120" w:line="260" w:lineRule="exact"/>
        <w:ind w:firstLine="68"/>
      </w:pPr>
      <w:r>
        <w:br w:type="page"/>
      </w:r>
    </w:p>
    <w:p w:rsidR="00E72258" w:rsidRDefault="00E72258" w:rsidP="00E72258">
      <w:pPr>
        <w:spacing w:before="360" w:after="120" w:line="260" w:lineRule="exact"/>
        <w:ind w:firstLine="68"/>
      </w:pPr>
    </w:p>
    <w:p w:rsidR="009B4DA0" w:rsidRPr="007F3AF2" w:rsidRDefault="009B4DA0" w:rsidP="00E72258">
      <w:pPr>
        <w:spacing w:before="360" w:after="120" w:line="260" w:lineRule="exact"/>
        <w:ind w:firstLine="68"/>
        <w:rPr>
          <w:b/>
        </w:rPr>
      </w:pPr>
      <w:r w:rsidRPr="007F3AF2">
        <w:rPr>
          <w:b/>
        </w:rPr>
        <w:t>ВТОРИ УЧЕБЕН СРОК − 1</w:t>
      </w:r>
      <w:r w:rsidR="00D06E2E" w:rsidRPr="007F3AF2">
        <w:rPr>
          <w:b/>
        </w:rPr>
        <w:t>8</w:t>
      </w:r>
      <w:r w:rsidR="001256B2" w:rsidRPr="007F3AF2">
        <w:rPr>
          <w:b/>
        </w:rPr>
        <w:t xml:space="preserve"> седмици X </w:t>
      </w:r>
      <w:r w:rsidR="00F54C33" w:rsidRPr="007F3AF2">
        <w:rPr>
          <w:b/>
        </w:rPr>
        <w:t>1</w:t>
      </w:r>
      <w:r w:rsidR="001256B2" w:rsidRPr="007F3AF2">
        <w:rPr>
          <w:b/>
        </w:rPr>
        <w:t xml:space="preserve"> час седмично = </w:t>
      </w:r>
      <w:r w:rsidR="00F54C33" w:rsidRPr="007F3AF2">
        <w:rPr>
          <w:b/>
        </w:rPr>
        <w:t>1</w:t>
      </w:r>
      <w:r w:rsidR="00D06E2E" w:rsidRPr="007F3AF2">
        <w:rPr>
          <w:b/>
        </w:rPr>
        <w:t xml:space="preserve">8 </w:t>
      </w:r>
      <w:r w:rsidR="001256B2" w:rsidRPr="007F3AF2">
        <w:rPr>
          <w:b/>
        </w:rPr>
        <w:t>часа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755"/>
        <w:gridCol w:w="1819"/>
        <w:gridCol w:w="4956"/>
        <w:gridCol w:w="4675"/>
        <w:gridCol w:w="2674"/>
      </w:tblGrid>
      <w:tr w:rsidR="00F55F0D" w:rsidRPr="00E72258" w:rsidTr="007F0493">
        <w:trPr>
          <w:cantSplit/>
          <w:trHeight w:val="173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№ по ред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Учебна седмица по ред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Тема на урочната единица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E72258" w:rsidRDefault="007C7DA9" w:rsidP="00E72258">
            <w:pPr>
              <w:tabs>
                <w:tab w:val="left" w:pos="124"/>
              </w:tabs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О</w:t>
            </w:r>
            <w:r w:rsidR="00F55F0D" w:rsidRPr="00E72258">
              <w:rPr>
                <w:b/>
              </w:rPr>
              <w:t>чаквани резултати от обучението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E72258" w:rsidRDefault="007C7DA9" w:rsidP="00E72258">
            <w:pPr>
              <w:tabs>
                <w:tab w:val="left" w:pos="151"/>
              </w:tabs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Методи за работа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  <w:rPr>
                <w:b/>
              </w:rPr>
            </w:pPr>
            <w:r w:rsidRPr="00E72258">
              <w:rPr>
                <w:b/>
              </w:rPr>
              <w:t>Забележка</w:t>
            </w:r>
            <w:r w:rsidR="007C7DA9" w:rsidRPr="00E72258">
              <w:rPr>
                <w:b/>
              </w:rPr>
              <w:t>/коментари</w:t>
            </w:r>
          </w:p>
        </w:tc>
      </w:tr>
      <w:tr w:rsidR="00F55F0D" w:rsidRPr="00E72258" w:rsidTr="007F0493">
        <w:trPr>
          <w:trHeight w:val="28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E72258" w:rsidRDefault="00F55F0D" w:rsidP="00E72258">
            <w:pPr>
              <w:tabs>
                <w:tab w:val="left" w:pos="124"/>
              </w:tabs>
              <w:spacing w:after="0" w:line="260" w:lineRule="exact"/>
              <w:jc w:val="center"/>
            </w:pPr>
            <w:r w:rsidRPr="00E72258">
              <w:t>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jc w:val="center"/>
            </w:pPr>
            <w:r w:rsidRPr="00E72258"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9</w:t>
            </w: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37, 38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19, 20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rPr>
                <w:rFonts w:cs="TimokU"/>
              </w:rPr>
              <w:t>Концептуално изкуство и видеоарт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5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Притежава знания за общите характеристики на кон</w:t>
            </w:r>
            <w:r w:rsidR="00240898" w:rsidRPr="00E72258">
              <w:t>цептуалното изкуство и видеоарт.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5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основни произведения на художници на концептуалното изкуство и видеоарт.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F8511C" w:rsidP="00E72258">
            <w:pPr>
              <w:pStyle w:val="ListParagraph"/>
              <w:numPr>
                <w:ilvl w:val="0"/>
                <w:numId w:val="15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пределя стиловите характеристики на художествени творби на концептуалното изкуство и видеоарт;</w:t>
            </w:r>
          </w:p>
          <w:p w:rsidR="00F55F0D" w:rsidRPr="00E72258" w:rsidRDefault="00F8511C" w:rsidP="00E72258">
            <w:pPr>
              <w:pStyle w:val="ListParagraph"/>
              <w:numPr>
                <w:ilvl w:val="0"/>
                <w:numId w:val="15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азпознава творби на концептуалното изкуство и видеоарт;</w:t>
            </w:r>
          </w:p>
          <w:p w:rsidR="00F55F0D" w:rsidRPr="00E72258" w:rsidRDefault="00F8511C" w:rsidP="00E72258">
            <w:pPr>
              <w:pStyle w:val="ListParagraph"/>
              <w:numPr>
                <w:ilvl w:val="0"/>
                <w:numId w:val="15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нтерпретира творби на художници на концептуалното изкуство и видеоарт.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39, 40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21, 22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Изкуство и виртуална среда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Знае какво представлява виртуалната</w:t>
            </w:r>
            <w:r w:rsidR="00240898" w:rsidRPr="00E72258">
              <w:t xml:space="preserve"> реалност и каква е нейната цел.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Знае каква е ролята на художника при създаването на виртуалната среда.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к</w:t>
            </w:r>
            <w:r w:rsidR="00F55F0D" w:rsidRPr="00E72258">
              <w:t>оментира къде, в какви случаи и с каква цел се създава виртуална среда;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азбира значението на местни, национални и европейски културни традиции и инициативи чрез електронни медии;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зползва нови форми на възприемане, гледане и анализиране на изкуството чрез дигитални технологии;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с</w:t>
            </w:r>
            <w:r w:rsidR="00F55F0D" w:rsidRPr="00E72258">
              <w:t>ъздава проекти за виртуална среда.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trHeight w:val="26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41,42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23, 24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Дигитални творби и проекти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Притежава основни знания за спец</w:t>
            </w:r>
            <w:r w:rsidR="00240898" w:rsidRPr="00E72258">
              <w:t>ификата на дигиталното изкуство.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Знае по какъв начин</w:t>
            </w:r>
            <w:r w:rsidR="00240898" w:rsidRPr="00E72258">
              <w:t xml:space="preserve"> се създават дигиталните творби.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 xml:space="preserve">Знае автори на дигитално изкуство </w:t>
            </w:r>
            <w:r w:rsidR="00240898" w:rsidRPr="00E72258">
              <w:t>и техни творби.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Притежава основни знания за мултимедията, 3D мапинга и др.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к</w:t>
            </w:r>
            <w:r w:rsidR="00F55F0D" w:rsidRPr="00E72258">
              <w:t>оментира и изразява мнение относно дигитални творби;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к</w:t>
            </w:r>
            <w:r w:rsidR="00F55F0D" w:rsidRPr="00E72258">
              <w:t>оментира как дигиталните творби променят реалността;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азпознава нови и най-нови медии в изобразителното изкуство;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6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с</w:t>
            </w:r>
            <w:r w:rsidR="00F55F0D" w:rsidRPr="00E72258">
              <w:t>ъздава мултимедиен художествен проект.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</w:tbl>
    <w:p w:rsidR="00E72258" w:rsidRDefault="00E72258" w:rsidP="00E72258">
      <w:pPr>
        <w:spacing w:after="0" w:line="260" w:lineRule="exact"/>
        <w:jc w:val="center"/>
        <w:sectPr w:rsidR="00E72258" w:rsidSect="00065D1C">
          <w:pgSz w:w="16840" w:h="11907" w:orient="landscape" w:code="9"/>
          <w:pgMar w:top="873" w:right="567" w:bottom="567" w:left="567" w:header="567" w:footer="397" w:gutter="0"/>
          <w:cols w:space="720"/>
          <w:docGrid w:linePitch="360"/>
        </w:sect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755"/>
        <w:gridCol w:w="1819"/>
        <w:gridCol w:w="4956"/>
        <w:gridCol w:w="4675"/>
        <w:gridCol w:w="2674"/>
      </w:tblGrid>
      <w:tr w:rsidR="00E72258" w:rsidRPr="00E72258" w:rsidTr="007F0493">
        <w:trPr>
          <w:trHeight w:val="283"/>
          <w:tblHeader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2258" w:rsidRPr="00E72258" w:rsidRDefault="00E72258" w:rsidP="00CC53F2">
            <w:pPr>
              <w:spacing w:after="0" w:line="260" w:lineRule="exact"/>
              <w:jc w:val="center"/>
            </w:pPr>
            <w:r w:rsidRPr="00E7225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2258" w:rsidRPr="00E72258" w:rsidRDefault="00E72258" w:rsidP="00CC53F2">
            <w:pPr>
              <w:spacing w:after="0" w:line="260" w:lineRule="exact"/>
              <w:jc w:val="center"/>
            </w:pPr>
            <w:r w:rsidRPr="00E72258"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2258" w:rsidRPr="00E72258" w:rsidRDefault="00E72258" w:rsidP="00CC53F2">
            <w:pPr>
              <w:spacing w:after="0" w:line="260" w:lineRule="exact"/>
              <w:jc w:val="center"/>
            </w:pPr>
            <w:r w:rsidRPr="00E72258"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2258" w:rsidRPr="00E72258" w:rsidRDefault="00E72258" w:rsidP="00CC53F2">
            <w:pPr>
              <w:tabs>
                <w:tab w:val="left" w:pos="124"/>
              </w:tabs>
              <w:spacing w:after="0" w:line="260" w:lineRule="exact"/>
              <w:jc w:val="center"/>
            </w:pPr>
            <w:r w:rsidRPr="00E72258">
              <w:t>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2258" w:rsidRPr="00E72258" w:rsidRDefault="00E72258" w:rsidP="00CC53F2">
            <w:pPr>
              <w:tabs>
                <w:tab w:val="left" w:pos="151"/>
              </w:tabs>
              <w:spacing w:after="0" w:line="260" w:lineRule="exact"/>
              <w:jc w:val="center"/>
            </w:pPr>
            <w:r w:rsidRPr="00E72258"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2258" w:rsidRPr="00E72258" w:rsidRDefault="00E72258" w:rsidP="00CC53F2">
            <w:pPr>
              <w:spacing w:after="0" w:line="260" w:lineRule="exact"/>
              <w:jc w:val="center"/>
            </w:pPr>
            <w:r w:rsidRPr="00E72258">
              <w:t>9</w:t>
            </w: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43, 44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25, 26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Кинетично изкуство и лендарт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7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Притежава знания за общите характеристики на</w:t>
            </w:r>
            <w:r w:rsidR="00240898" w:rsidRPr="00E72258">
              <w:t xml:space="preserve"> кинетичното изкуство и лендарт.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7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основни произведения на художници на кинетичното изкуство и лендарт.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1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пределя стиловите характеристики на художествени творби на кинетичното изкуство и лендарт;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1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азпознава творби на кинетичното изкуство и лендарт;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1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п</w:t>
            </w:r>
            <w:r w:rsidR="00F55F0D" w:rsidRPr="00E72258">
              <w:t>ознава и прилага традиционни и нетрадиционни изобразителни материали;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1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нтерпретира творби на кинетичното изкуство и лендарт.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45, 46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27, 28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Интерактивни проекти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45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традиционни и нетрадиционн</w:t>
            </w:r>
            <w:r w:rsidR="00240898" w:rsidRPr="00E72258">
              <w:t>и форми за синтез на изкуствата.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45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Знае какво представлява интеракц</w:t>
            </w:r>
            <w:r w:rsidR="00240898" w:rsidRPr="00E72258">
              <w:t>ията в изобразителното изкуство.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45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творби и автори на интерактивно изкуство.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4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к</w:t>
            </w:r>
            <w:r w:rsidR="00F55F0D" w:rsidRPr="00E72258">
              <w:t>оментира как се реализира интерактивността в изобразителното изкуство;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4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зразява позиция към глобални въпроси на съвременния свят, като разработва дигитален проект;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4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тстоява позиция чрез участия в интерактивни мрежи за културни и обществени инициативи чрез художествен проект;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4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с</w:t>
            </w:r>
            <w:r w:rsidR="00F55F0D" w:rsidRPr="00E72258">
              <w:t>ъздава собствен интерактивен художествен проект.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47, 48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29, 30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Интерактивни проекти в България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2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Знае какви са целите на авторите на интерактивното изкус</w:t>
            </w:r>
            <w:r w:rsidR="00240898" w:rsidRPr="00E72258">
              <w:t>тво.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2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Познава интерактивни проекти, реализирани в България.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д</w:t>
            </w:r>
            <w:r w:rsidR="00F55F0D" w:rsidRPr="00E72258">
              <w:t>искутира ролята на интерактивното изкуство;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д</w:t>
            </w:r>
            <w:r w:rsidR="00F55F0D" w:rsidRPr="00E72258">
              <w:t>искутира интерактивни художествени творби;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рганизира информация за изкуството чрез дигитални средства;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18"/>
              </w:numPr>
              <w:tabs>
                <w:tab w:val="left" w:pos="151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с</w:t>
            </w:r>
            <w:r w:rsidR="00F55F0D" w:rsidRPr="00E72258">
              <w:t>ъздава собствен интерактивен художествен проект или интерактивна акция.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49, 50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31,</w:t>
            </w:r>
          </w:p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Българско изкуство след Освобождението до средата на ХХ век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19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Притежава знания за развитието на българското изкуство след Осво</w:t>
            </w:r>
            <w:r w:rsidR="00240898" w:rsidRPr="00E72258">
              <w:t>бождението до средата на ХХ век.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19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основни произведения на художници на българското изкуство след Освобождението до средата на ХХ век.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2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пределя стиловите характеристики на художествени творби на българското изкуство след Освобождението до средата на ХХ век;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2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азпознава творби на българското изкуство след Освобождението до средата на ХХ век;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2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писва творби на изобразителните изкуства, като разграничава основни елементи и тяхната взаимовръзка;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2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нтерпретира творби на художници на българското изкуство след Освобождението до средата на ХХ век.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51, 52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33, 34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Съвременно българско изкуство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20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 xml:space="preserve">Притежава знания за развитието на </w:t>
            </w:r>
            <w:r w:rsidR="00240898" w:rsidRPr="00E72258">
              <w:t>съвременното българско изкуство.</w:t>
            </w:r>
          </w:p>
          <w:p w:rsidR="00F55F0D" w:rsidRPr="00E72258" w:rsidRDefault="00F55F0D" w:rsidP="00E72258">
            <w:pPr>
              <w:pStyle w:val="ListParagraph"/>
              <w:numPr>
                <w:ilvl w:val="0"/>
                <w:numId w:val="20"/>
              </w:numPr>
              <w:tabs>
                <w:tab w:val="left" w:pos="124"/>
              </w:tabs>
              <w:spacing w:after="0" w:line="260" w:lineRule="exact"/>
              <w:ind w:left="0" w:firstLine="0"/>
              <w:contextualSpacing w:val="0"/>
            </w:pPr>
            <w:r w:rsidRPr="00E72258">
              <w:t>Познава основни произведения на художници на съвременното българско изкуство.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3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о</w:t>
            </w:r>
            <w:r w:rsidR="00F55F0D" w:rsidRPr="00E72258">
              <w:t>пределя стиловите характеристики на съвременното българско изкуство;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3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д</w:t>
            </w:r>
            <w:r w:rsidR="00F55F0D" w:rsidRPr="00E72258">
              <w:t>емонстрира умения за описание на художествени произведения, като използва основни термини и показва критическо отношение;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3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р</w:t>
            </w:r>
            <w:r w:rsidR="00F55F0D" w:rsidRPr="00E72258">
              <w:t>азпознава творби на съвременното българско изкуство;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43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и</w:t>
            </w:r>
            <w:r w:rsidR="00F55F0D" w:rsidRPr="00E72258">
              <w:t>нтерпретира и</w:t>
            </w:r>
            <w:r w:rsidR="00F55F0D" w:rsidRPr="00E72258">
              <w:rPr>
                <w:lang w:val="en-US"/>
              </w:rPr>
              <w:t xml:space="preserve"> </w:t>
            </w:r>
            <w:r w:rsidR="00F55F0D" w:rsidRPr="00E72258">
              <w:t>тълкува творби на художници на съвременното българско изкуство.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  <w:tr w:rsidR="00F55F0D" w:rsidRPr="00E72258" w:rsidTr="007F049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53, 54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  <w:jc w:val="center"/>
            </w:pPr>
            <w:r w:rsidRPr="00E72258">
              <w:t>35, 36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spacing w:after="0" w:line="260" w:lineRule="exact"/>
            </w:pPr>
            <w:r w:rsidRPr="00E72258">
              <w:t>Какво научих?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pStyle w:val="ListParagraph"/>
              <w:numPr>
                <w:ilvl w:val="0"/>
                <w:numId w:val="21"/>
              </w:numPr>
              <w:tabs>
                <w:tab w:val="left" w:pos="12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E72258">
              <w:t>Учениците трябва да притежават основни знания, застъпени в учебната програма по изобразително изкуство за VІІ клас.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0D" w:rsidRPr="00E72258" w:rsidRDefault="00F55F0D" w:rsidP="00E72258">
            <w:pPr>
              <w:tabs>
                <w:tab w:val="left" w:pos="151"/>
              </w:tabs>
              <w:spacing w:after="0" w:line="260" w:lineRule="exact"/>
              <w:rPr>
                <w:b/>
                <w:i/>
              </w:rPr>
            </w:pPr>
            <w:r w:rsidRPr="00E72258">
              <w:rPr>
                <w:b/>
                <w:i/>
              </w:rPr>
              <w:t>На ученика трябва да се даде възможност да:</w:t>
            </w:r>
          </w:p>
          <w:p w:rsidR="00F55F0D" w:rsidRPr="00E72258" w:rsidRDefault="00240898" w:rsidP="00E72258">
            <w:pPr>
              <w:pStyle w:val="ListParagraph"/>
              <w:numPr>
                <w:ilvl w:val="0"/>
                <w:numId w:val="21"/>
              </w:numPr>
              <w:tabs>
                <w:tab w:val="left" w:pos="151"/>
              </w:tabs>
              <w:spacing w:after="0" w:line="260" w:lineRule="exact"/>
              <w:ind w:left="0" w:firstLine="0"/>
              <w:contextualSpacing w:val="0"/>
            </w:pPr>
            <w:r w:rsidRPr="00E72258">
              <w:t>а</w:t>
            </w:r>
            <w:r w:rsidR="00F55F0D" w:rsidRPr="00E72258">
              <w:t>ргументира своите отговори.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E72258" w:rsidRDefault="00F55F0D" w:rsidP="00E72258">
            <w:pPr>
              <w:spacing w:after="0" w:line="260" w:lineRule="exact"/>
            </w:pPr>
          </w:p>
        </w:tc>
      </w:tr>
    </w:tbl>
    <w:p w:rsidR="001256B2" w:rsidRPr="007F3AF2" w:rsidRDefault="001256B2" w:rsidP="007F3AF2">
      <w:pPr>
        <w:spacing w:after="0" w:line="260" w:lineRule="exact"/>
      </w:pPr>
    </w:p>
    <w:p w:rsidR="00713663" w:rsidRPr="007F3AF2" w:rsidRDefault="00713663" w:rsidP="007F3AF2">
      <w:pPr>
        <w:spacing w:after="0" w:line="260" w:lineRule="exact"/>
      </w:pPr>
    </w:p>
    <w:p w:rsidR="001256B2" w:rsidRPr="007F3AF2" w:rsidRDefault="001256B2" w:rsidP="00647339">
      <w:pPr>
        <w:spacing w:after="0" w:line="260" w:lineRule="exact"/>
        <w:ind w:firstLine="70"/>
      </w:pPr>
      <w:r w:rsidRPr="007F3AF2">
        <w:t>Разработил: …………</w:t>
      </w:r>
      <w:r w:rsidR="0056360E" w:rsidRPr="007F3AF2">
        <w:t>……………………………</w:t>
      </w:r>
      <w:r w:rsidRPr="007F3AF2">
        <w:t>…………………………..</w:t>
      </w:r>
    </w:p>
    <w:p w:rsidR="00F55F0D" w:rsidRDefault="001256B2" w:rsidP="0056360E">
      <w:pPr>
        <w:spacing w:after="0" w:line="260" w:lineRule="exact"/>
        <w:ind w:firstLine="1560"/>
        <w:rPr>
          <w:i/>
          <w:sz w:val="20"/>
          <w:szCs w:val="20"/>
        </w:rPr>
      </w:pPr>
      <w:r w:rsidRPr="0056360E">
        <w:rPr>
          <w:i/>
          <w:sz w:val="20"/>
          <w:szCs w:val="20"/>
        </w:rPr>
        <w:t>(Име, фамилия, подпис)</w:t>
      </w:r>
    </w:p>
    <w:p w:rsidR="0096207C" w:rsidRDefault="0096207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55F0D" w:rsidRDefault="00F55F0D" w:rsidP="0098724D">
      <w:pPr>
        <w:tabs>
          <w:tab w:val="left" w:pos="284"/>
        </w:tabs>
        <w:spacing w:after="120" w:line="260" w:lineRule="exact"/>
        <w:rPr>
          <w:b/>
        </w:rPr>
      </w:pPr>
    </w:p>
    <w:p w:rsidR="001256B2" w:rsidRPr="0098724D" w:rsidRDefault="0098724D" w:rsidP="0098724D">
      <w:pPr>
        <w:tabs>
          <w:tab w:val="left" w:pos="284"/>
        </w:tabs>
        <w:spacing w:after="120" w:line="260" w:lineRule="exact"/>
        <w:rPr>
          <w:b/>
        </w:rPr>
      </w:pPr>
      <w:r w:rsidRPr="0098724D">
        <w:rPr>
          <w:b/>
        </w:rPr>
        <w:t>ПОЯСНИТЕЛНИ БЕЛЕЖКИ:</w:t>
      </w:r>
    </w:p>
    <w:p w:rsidR="001256B2" w:rsidRPr="007F3AF2" w:rsidRDefault="001256B2" w:rsidP="0098724D">
      <w:pPr>
        <w:pStyle w:val="ListParagraph"/>
        <w:numPr>
          <w:ilvl w:val="0"/>
          <w:numId w:val="1"/>
        </w:numPr>
        <w:tabs>
          <w:tab w:val="left" w:pos="284"/>
        </w:tabs>
        <w:spacing w:after="120" w:line="260" w:lineRule="exact"/>
        <w:ind w:left="0" w:firstLine="0"/>
        <w:contextualSpacing w:val="0"/>
      </w:pPr>
      <w:r w:rsidRPr="007F3AF2">
        <w:t>Годишното те</w:t>
      </w:r>
      <w:bookmarkStart w:id="0" w:name="_GoBack"/>
      <w:bookmarkEnd w:id="0"/>
      <w:r w:rsidRPr="007F3AF2">
        <w:t xml:space="preserve">матично разпределение се разработва от </w:t>
      </w:r>
      <w:r w:rsidRPr="00C84055">
        <w:t>учител</w:t>
      </w:r>
      <w:r w:rsidR="00C84055" w:rsidRPr="00C84055">
        <w:t>я</w:t>
      </w:r>
      <w:r w:rsidRPr="007F3AF2">
        <w:t xml:space="preserve">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2</w:t>
      </w:r>
      <w:r w:rsidR="00240898">
        <w:t xml:space="preserve"> се посочва учебната седмица по</w:t>
      </w:r>
      <w:r w:rsidR="00C84055">
        <w:t xml:space="preserve"> </w:t>
      </w:r>
      <w:r w:rsidRPr="007F3AF2">
        <w:t>ред, като следва да се отчита броя</w:t>
      </w:r>
      <w:r w:rsidR="00240898">
        <w:t>т</w:t>
      </w:r>
      <w:r w:rsidRPr="007F3AF2">
        <w:t xml:space="preserve"> на учебните седмици по заповед на министъра за графика на учебното време.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5 се описват накратко компетентностите като очаквани резултати от обучението в рамките на конкретната урочна единица</w:t>
      </w:r>
      <w:r w:rsidR="00006E06" w:rsidRPr="007F3AF2">
        <w:rPr>
          <w:lang w:val="en-US"/>
        </w:rPr>
        <w:t>.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6 се описват новите понятия за конкретната урочна единица (ако има такива)</w:t>
      </w:r>
      <w:r w:rsidR="00006E06" w:rsidRPr="007F3AF2">
        <w:rPr>
          <w:lang w:val="en-US"/>
        </w:rPr>
        <w:t>.</w:t>
      </w:r>
      <w:r w:rsidR="006B45A6" w:rsidRPr="007F3AF2">
        <w:t xml:space="preserve"> </w:t>
      </w:r>
    </w:p>
    <w:p w:rsidR="001256B2" w:rsidRPr="007F3AF2" w:rsidRDefault="001256B2" w:rsidP="0098724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0" w:firstLine="0"/>
        <w:contextualSpacing w:val="0"/>
        <w:jc w:val="both"/>
      </w:pPr>
      <w:r w:rsidRPr="007F3AF2"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1256B2" w:rsidRPr="007F3AF2" w:rsidRDefault="00E2026A" w:rsidP="0098724D">
      <w:pPr>
        <w:pStyle w:val="ListParagraph"/>
        <w:numPr>
          <w:ilvl w:val="0"/>
          <w:numId w:val="1"/>
        </w:numPr>
        <w:tabs>
          <w:tab w:val="left" w:pos="284"/>
        </w:tabs>
        <w:spacing w:after="120" w:line="260" w:lineRule="exact"/>
        <w:ind w:left="0" w:firstLine="0"/>
        <w:contextualSpacing w:val="0"/>
      </w:pPr>
      <w:r>
        <w:t xml:space="preserve"> </w:t>
      </w:r>
      <w:r w:rsidR="001256B2" w:rsidRPr="007F3AF2">
        <w:t xml:space="preserve">В колона 8 се посочват методите и формите за оценяване (те може да са свързани с </w:t>
      </w:r>
      <w:r w:rsidR="00006E06" w:rsidRPr="007F3AF2">
        <w:t>конкретната</w:t>
      </w:r>
      <w:r w:rsidR="001256B2" w:rsidRPr="007F3AF2">
        <w:t xml:space="preserve"> тема на урочната единица, но може да са и ориентирани върху цял раздел) </w:t>
      </w:r>
      <w:r w:rsidR="00006E06" w:rsidRPr="007F3AF2">
        <w:t>–</w:t>
      </w:r>
      <w:r w:rsidR="006B45A6" w:rsidRPr="007F3AF2">
        <w:t xml:space="preserve"> </w:t>
      </w:r>
      <w:r w:rsidR="001256B2" w:rsidRPr="007F3AF2">
        <w:t>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</w:t>
      </w:r>
      <w:r w:rsidR="006B45A6" w:rsidRPr="007F3AF2">
        <w:t xml:space="preserve"> </w:t>
      </w:r>
      <w:r w:rsidR="001256B2" w:rsidRPr="007F3AF2">
        <w:t>и при отчитане на съотношението при формиране на срочна и годишна оценка</w:t>
      </w:r>
      <w:r w:rsidR="006B45A6" w:rsidRPr="007F3AF2">
        <w:t xml:space="preserve"> </w:t>
      </w:r>
      <w:r w:rsidR="001256B2" w:rsidRPr="007F3AF2">
        <w:t xml:space="preserve">в раздел „Специфични методи и форми за оценяване на постиженията на учениците“ на съответната учебна програма. </w:t>
      </w:r>
    </w:p>
    <w:p w:rsidR="001256B2" w:rsidRPr="007F3AF2" w:rsidRDefault="001256B2" w:rsidP="0098724D">
      <w:pPr>
        <w:pStyle w:val="ListParagraph"/>
        <w:numPr>
          <w:ilvl w:val="0"/>
          <w:numId w:val="1"/>
        </w:numPr>
        <w:tabs>
          <w:tab w:val="left" w:pos="284"/>
        </w:tabs>
        <w:spacing w:after="120" w:line="260" w:lineRule="exact"/>
        <w:ind w:left="0" w:firstLine="0"/>
        <w:contextualSpacing w:val="0"/>
      </w:pPr>
      <w:r w:rsidRPr="007F3AF2"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</w:t>
      </w:r>
      <w:r w:rsidR="00E2026A">
        <w:t>на 9 или в допълнителна таблица</w:t>
      </w:r>
      <w:r w:rsidRPr="007F3AF2">
        <w:t xml:space="preserve"> и се утвърждава допълнително от директора на</w:t>
      </w:r>
      <w:r w:rsidR="00E2026A">
        <w:t xml:space="preserve"> училището</w:t>
      </w:r>
      <w:r w:rsidRPr="007F3AF2">
        <w:t xml:space="preserve"> при спазване на препоръчителното процентно разпределение на задължителните учебни часове за годината.</w:t>
      </w:r>
    </w:p>
    <w:p w:rsidR="00EE31C8" w:rsidRPr="007F3AF2" w:rsidRDefault="00EE31C8" w:rsidP="007F3AF2">
      <w:pPr>
        <w:spacing w:after="0" w:line="260" w:lineRule="exact"/>
      </w:pPr>
    </w:p>
    <w:sectPr w:rsidR="00EE31C8" w:rsidRPr="007F3AF2" w:rsidSect="00065D1C">
      <w:pgSz w:w="16840" w:h="11907" w:orient="landscape" w:code="9"/>
      <w:pgMar w:top="873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87" w:rsidRDefault="00F42887" w:rsidP="00065D1C">
      <w:pPr>
        <w:spacing w:after="0" w:line="240" w:lineRule="auto"/>
      </w:pPr>
      <w:r>
        <w:separator/>
      </w:r>
    </w:p>
  </w:endnote>
  <w:endnote w:type="continuationSeparator" w:id="0">
    <w:p w:rsidR="00F42887" w:rsidRDefault="00F42887" w:rsidP="000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1C" w:rsidRDefault="00065D1C" w:rsidP="00065D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49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87" w:rsidRDefault="00F42887" w:rsidP="00065D1C">
      <w:pPr>
        <w:spacing w:after="0" w:line="240" w:lineRule="auto"/>
      </w:pPr>
      <w:r>
        <w:separator/>
      </w:r>
    </w:p>
  </w:footnote>
  <w:footnote w:type="continuationSeparator" w:id="0">
    <w:p w:rsidR="00F42887" w:rsidRDefault="00F42887" w:rsidP="0006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E07"/>
    <w:multiLevelType w:val="hybridMultilevel"/>
    <w:tmpl w:val="71DA2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A11"/>
    <w:multiLevelType w:val="hybridMultilevel"/>
    <w:tmpl w:val="24229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501"/>
    <w:multiLevelType w:val="hybridMultilevel"/>
    <w:tmpl w:val="2738D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B45"/>
    <w:multiLevelType w:val="hybridMultilevel"/>
    <w:tmpl w:val="4F6E9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55F"/>
    <w:multiLevelType w:val="hybridMultilevel"/>
    <w:tmpl w:val="0922B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016"/>
    <w:multiLevelType w:val="hybridMultilevel"/>
    <w:tmpl w:val="91AE3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670"/>
    <w:multiLevelType w:val="hybridMultilevel"/>
    <w:tmpl w:val="C4FEE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A4B"/>
    <w:multiLevelType w:val="hybridMultilevel"/>
    <w:tmpl w:val="AEAEB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2FA"/>
    <w:multiLevelType w:val="hybridMultilevel"/>
    <w:tmpl w:val="A1D03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02AC"/>
    <w:multiLevelType w:val="hybridMultilevel"/>
    <w:tmpl w:val="FBDAA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0D5"/>
    <w:multiLevelType w:val="hybridMultilevel"/>
    <w:tmpl w:val="DC4CC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38E0"/>
    <w:multiLevelType w:val="hybridMultilevel"/>
    <w:tmpl w:val="36886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625B"/>
    <w:multiLevelType w:val="hybridMultilevel"/>
    <w:tmpl w:val="01AC8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082E"/>
    <w:multiLevelType w:val="hybridMultilevel"/>
    <w:tmpl w:val="FB521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B4B79"/>
    <w:multiLevelType w:val="hybridMultilevel"/>
    <w:tmpl w:val="4610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052"/>
    <w:multiLevelType w:val="hybridMultilevel"/>
    <w:tmpl w:val="B1ACA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EBF"/>
    <w:multiLevelType w:val="hybridMultilevel"/>
    <w:tmpl w:val="80581EA4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5E42B7A"/>
    <w:multiLevelType w:val="hybridMultilevel"/>
    <w:tmpl w:val="358A3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2A2"/>
    <w:multiLevelType w:val="hybridMultilevel"/>
    <w:tmpl w:val="5504E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6558"/>
    <w:multiLevelType w:val="hybridMultilevel"/>
    <w:tmpl w:val="37F65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C9B"/>
    <w:multiLevelType w:val="hybridMultilevel"/>
    <w:tmpl w:val="26168B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978FF"/>
    <w:multiLevelType w:val="hybridMultilevel"/>
    <w:tmpl w:val="52DEA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683E"/>
    <w:multiLevelType w:val="hybridMultilevel"/>
    <w:tmpl w:val="CAACC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41685"/>
    <w:multiLevelType w:val="hybridMultilevel"/>
    <w:tmpl w:val="5504D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061FB"/>
    <w:multiLevelType w:val="hybridMultilevel"/>
    <w:tmpl w:val="2ECA49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547E"/>
    <w:multiLevelType w:val="hybridMultilevel"/>
    <w:tmpl w:val="4DE83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563D"/>
    <w:multiLevelType w:val="hybridMultilevel"/>
    <w:tmpl w:val="71543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5613CD5"/>
    <w:multiLevelType w:val="hybridMultilevel"/>
    <w:tmpl w:val="069E4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C5F2A"/>
    <w:multiLevelType w:val="hybridMultilevel"/>
    <w:tmpl w:val="27B00B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2003"/>
    <w:multiLevelType w:val="hybridMultilevel"/>
    <w:tmpl w:val="FAF66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E3449"/>
    <w:multiLevelType w:val="hybridMultilevel"/>
    <w:tmpl w:val="14069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C2C24"/>
    <w:multiLevelType w:val="hybridMultilevel"/>
    <w:tmpl w:val="431A8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AC2"/>
    <w:multiLevelType w:val="hybridMultilevel"/>
    <w:tmpl w:val="CD908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4E4E"/>
    <w:multiLevelType w:val="hybridMultilevel"/>
    <w:tmpl w:val="95402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D0276"/>
    <w:multiLevelType w:val="hybridMultilevel"/>
    <w:tmpl w:val="E556B8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343E9"/>
    <w:multiLevelType w:val="hybridMultilevel"/>
    <w:tmpl w:val="2A7E6C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2300C"/>
    <w:multiLevelType w:val="hybridMultilevel"/>
    <w:tmpl w:val="083E7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3180"/>
    <w:multiLevelType w:val="hybridMultilevel"/>
    <w:tmpl w:val="625AB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50B2"/>
    <w:multiLevelType w:val="hybridMultilevel"/>
    <w:tmpl w:val="28886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C48A6"/>
    <w:multiLevelType w:val="hybridMultilevel"/>
    <w:tmpl w:val="92509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116D0"/>
    <w:multiLevelType w:val="hybridMultilevel"/>
    <w:tmpl w:val="B9022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81EEB"/>
    <w:multiLevelType w:val="hybridMultilevel"/>
    <w:tmpl w:val="31922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97B"/>
    <w:multiLevelType w:val="hybridMultilevel"/>
    <w:tmpl w:val="ED463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30A48"/>
    <w:multiLevelType w:val="hybridMultilevel"/>
    <w:tmpl w:val="3D846D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1243E"/>
    <w:multiLevelType w:val="hybridMultilevel"/>
    <w:tmpl w:val="092E9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21"/>
  </w:num>
  <w:num w:numId="5">
    <w:abstractNumId w:val="24"/>
  </w:num>
  <w:num w:numId="6">
    <w:abstractNumId w:val="5"/>
  </w:num>
  <w:num w:numId="7">
    <w:abstractNumId w:val="2"/>
  </w:num>
  <w:num w:numId="8">
    <w:abstractNumId w:val="45"/>
  </w:num>
  <w:num w:numId="9">
    <w:abstractNumId w:val="39"/>
  </w:num>
  <w:num w:numId="10">
    <w:abstractNumId w:val="35"/>
  </w:num>
  <w:num w:numId="11">
    <w:abstractNumId w:val="30"/>
  </w:num>
  <w:num w:numId="12">
    <w:abstractNumId w:val="23"/>
  </w:num>
  <w:num w:numId="13">
    <w:abstractNumId w:val="41"/>
  </w:num>
  <w:num w:numId="14">
    <w:abstractNumId w:val="3"/>
  </w:num>
  <w:num w:numId="15">
    <w:abstractNumId w:val="15"/>
  </w:num>
  <w:num w:numId="16">
    <w:abstractNumId w:val="43"/>
  </w:num>
  <w:num w:numId="17">
    <w:abstractNumId w:val="9"/>
  </w:num>
  <w:num w:numId="18">
    <w:abstractNumId w:val="18"/>
  </w:num>
  <w:num w:numId="19">
    <w:abstractNumId w:val="1"/>
  </w:num>
  <w:num w:numId="20">
    <w:abstractNumId w:val="7"/>
  </w:num>
  <w:num w:numId="21">
    <w:abstractNumId w:val="42"/>
  </w:num>
  <w:num w:numId="22">
    <w:abstractNumId w:val="10"/>
  </w:num>
  <w:num w:numId="23">
    <w:abstractNumId w:val="8"/>
  </w:num>
  <w:num w:numId="24">
    <w:abstractNumId w:val="40"/>
  </w:num>
  <w:num w:numId="25">
    <w:abstractNumId w:val="33"/>
  </w:num>
  <w:num w:numId="26">
    <w:abstractNumId w:val="4"/>
  </w:num>
  <w:num w:numId="27">
    <w:abstractNumId w:val="0"/>
  </w:num>
  <w:num w:numId="28">
    <w:abstractNumId w:val="6"/>
  </w:num>
  <w:num w:numId="29">
    <w:abstractNumId w:val="19"/>
  </w:num>
  <w:num w:numId="30">
    <w:abstractNumId w:val="20"/>
  </w:num>
  <w:num w:numId="31">
    <w:abstractNumId w:val="17"/>
  </w:num>
  <w:num w:numId="32">
    <w:abstractNumId w:val="36"/>
  </w:num>
  <w:num w:numId="33">
    <w:abstractNumId w:val="37"/>
  </w:num>
  <w:num w:numId="34">
    <w:abstractNumId w:val="22"/>
  </w:num>
  <w:num w:numId="35">
    <w:abstractNumId w:val="34"/>
  </w:num>
  <w:num w:numId="36">
    <w:abstractNumId w:val="16"/>
  </w:num>
  <w:num w:numId="37">
    <w:abstractNumId w:val="29"/>
  </w:num>
  <w:num w:numId="38">
    <w:abstractNumId w:val="31"/>
  </w:num>
  <w:num w:numId="39">
    <w:abstractNumId w:val="28"/>
  </w:num>
  <w:num w:numId="40">
    <w:abstractNumId w:val="13"/>
  </w:num>
  <w:num w:numId="41">
    <w:abstractNumId w:val="44"/>
  </w:num>
  <w:num w:numId="42">
    <w:abstractNumId w:val="11"/>
  </w:num>
  <w:num w:numId="43">
    <w:abstractNumId w:val="38"/>
  </w:num>
  <w:num w:numId="44">
    <w:abstractNumId w:val="32"/>
  </w:num>
  <w:num w:numId="45">
    <w:abstractNumId w:val="25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B2"/>
    <w:rsid w:val="00000854"/>
    <w:rsid w:val="00001712"/>
    <w:rsid w:val="00002543"/>
    <w:rsid w:val="00002A79"/>
    <w:rsid w:val="000050F7"/>
    <w:rsid w:val="00006819"/>
    <w:rsid w:val="000068CD"/>
    <w:rsid w:val="00006E06"/>
    <w:rsid w:val="000073B2"/>
    <w:rsid w:val="0001138D"/>
    <w:rsid w:val="00011977"/>
    <w:rsid w:val="00011A04"/>
    <w:rsid w:val="00012189"/>
    <w:rsid w:val="000125B0"/>
    <w:rsid w:val="000126BB"/>
    <w:rsid w:val="00012A85"/>
    <w:rsid w:val="00013B45"/>
    <w:rsid w:val="00020DD9"/>
    <w:rsid w:val="00021A92"/>
    <w:rsid w:val="00021E43"/>
    <w:rsid w:val="0002382C"/>
    <w:rsid w:val="0002505E"/>
    <w:rsid w:val="00026EA6"/>
    <w:rsid w:val="0003152D"/>
    <w:rsid w:val="00033594"/>
    <w:rsid w:val="00033E56"/>
    <w:rsid w:val="00034EB8"/>
    <w:rsid w:val="0003632F"/>
    <w:rsid w:val="00036535"/>
    <w:rsid w:val="0004078E"/>
    <w:rsid w:val="00041C68"/>
    <w:rsid w:val="000421E6"/>
    <w:rsid w:val="00042E44"/>
    <w:rsid w:val="00042FEA"/>
    <w:rsid w:val="00043072"/>
    <w:rsid w:val="00043E65"/>
    <w:rsid w:val="00045E7A"/>
    <w:rsid w:val="00047D06"/>
    <w:rsid w:val="00051781"/>
    <w:rsid w:val="000519B6"/>
    <w:rsid w:val="00051CA8"/>
    <w:rsid w:val="00053578"/>
    <w:rsid w:val="00054075"/>
    <w:rsid w:val="000566D9"/>
    <w:rsid w:val="00056F75"/>
    <w:rsid w:val="00057074"/>
    <w:rsid w:val="00057513"/>
    <w:rsid w:val="00057A72"/>
    <w:rsid w:val="00057D80"/>
    <w:rsid w:val="00061A3E"/>
    <w:rsid w:val="00062728"/>
    <w:rsid w:val="000630E3"/>
    <w:rsid w:val="000636F4"/>
    <w:rsid w:val="00064617"/>
    <w:rsid w:val="00065D1C"/>
    <w:rsid w:val="000674DD"/>
    <w:rsid w:val="00071931"/>
    <w:rsid w:val="0007451F"/>
    <w:rsid w:val="00074C5A"/>
    <w:rsid w:val="000756F8"/>
    <w:rsid w:val="00075F0D"/>
    <w:rsid w:val="0007714F"/>
    <w:rsid w:val="00082B98"/>
    <w:rsid w:val="00082CFA"/>
    <w:rsid w:val="0008449D"/>
    <w:rsid w:val="0008613D"/>
    <w:rsid w:val="0008702A"/>
    <w:rsid w:val="000943BE"/>
    <w:rsid w:val="000943FE"/>
    <w:rsid w:val="000949CF"/>
    <w:rsid w:val="00094A4C"/>
    <w:rsid w:val="00096469"/>
    <w:rsid w:val="00096C92"/>
    <w:rsid w:val="000973AC"/>
    <w:rsid w:val="0009776A"/>
    <w:rsid w:val="00097D0A"/>
    <w:rsid w:val="000A0222"/>
    <w:rsid w:val="000A1082"/>
    <w:rsid w:val="000A3729"/>
    <w:rsid w:val="000A3916"/>
    <w:rsid w:val="000A3C6B"/>
    <w:rsid w:val="000A43E7"/>
    <w:rsid w:val="000A5F91"/>
    <w:rsid w:val="000A7324"/>
    <w:rsid w:val="000A79D0"/>
    <w:rsid w:val="000B0D2E"/>
    <w:rsid w:val="000B17FE"/>
    <w:rsid w:val="000B4071"/>
    <w:rsid w:val="000B43C7"/>
    <w:rsid w:val="000B4A23"/>
    <w:rsid w:val="000B5EC4"/>
    <w:rsid w:val="000B71AC"/>
    <w:rsid w:val="000B7466"/>
    <w:rsid w:val="000C01F2"/>
    <w:rsid w:val="000C1871"/>
    <w:rsid w:val="000C36AC"/>
    <w:rsid w:val="000C4C1C"/>
    <w:rsid w:val="000C6C8D"/>
    <w:rsid w:val="000C71B3"/>
    <w:rsid w:val="000D0C71"/>
    <w:rsid w:val="000D0CD8"/>
    <w:rsid w:val="000D1181"/>
    <w:rsid w:val="000D18DC"/>
    <w:rsid w:val="000D342F"/>
    <w:rsid w:val="000D367A"/>
    <w:rsid w:val="000D6585"/>
    <w:rsid w:val="000D691E"/>
    <w:rsid w:val="000D6BA7"/>
    <w:rsid w:val="000E00C7"/>
    <w:rsid w:val="000E1E22"/>
    <w:rsid w:val="000E3230"/>
    <w:rsid w:val="000E35E1"/>
    <w:rsid w:val="000E40CB"/>
    <w:rsid w:val="000E4788"/>
    <w:rsid w:val="000E4D7A"/>
    <w:rsid w:val="000E55C3"/>
    <w:rsid w:val="000E69CF"/>
    <w:rsid w:val="000E6BA0"/>
    <w:rsid w:val="000E70A8"/>
    <w:rsid w:val="000E71C6"/>
    <w:rsid w:val="000E783A"/>
    <w:rsid w:val="000E7A40"/>
    <w:rsid w:val="000F0187"/>
    <w:rsid w:val="000F2083"/>
    <w:rsid w:val="000F3BDC"/>
    <w:rsid w:val="000F40E8"/>
    <w:rsid w:val="000F4364"/>
    <w:rsid w:val="000F4A36"/>
    <w:rsid w:val="000F4AEB"/>
    <w:rsid w:val="000F6170"/>
    <w:rsid w:val="000F6DE7"/>
    <w:rsid w:val="001010F6"/>
    <w:rsid w:val="001030AC"/>
    <w:rsid w:val="0010391E"/>
    <w:rsid w:val="00104C31"/>
    <w:rsid w:val="0010571F"/>
    <w:rsid w:val="00105F0E"/>
    <w:rsid w:val="00106212"/>
    <w:rsid w:val="00110144"/>
    <w:rsid w:val="001104C7"/>
    <w:rsid w:val="00113063"/>
    <w:rsid w:val="00114AD2"/>
    <w:rsid w:val="001152BA"/>
    <w:rsid w:val="001152C7"/>
    <w:rsid w:val="0011759B"/>
    <w:rsid w:val="00125263"/>
    <w:rsid w:val="001256B2"/>
    <w:rsid w:val="00127038"/>
    <w:rsid w:val="00127890"/>
    <w:rsid w:val="00131EC5"/>
    <w:rsid w:val="00131FD2"/>
    <w:rsid w:val="00135FAA"/>
    <w:rsid w:val="00136322"/>
    <w:rsid w:val="00140373"/>
    <w:rsid w:val="00140D8F"/>
    <w:rsid w:val="00144B70"/>
    <w:rsid w:val="00145979"/>
    <w:rsid w:val="001465F2"/>
    <w:rsid w:val="00147DD2"/>
    <w:rsid w:val="0015051D"/>
    <w:rsid w:val="00150834"/>
    <w:rsid w:val="001534D4"/>
    <w:rsid w:val="001539E3"/>
    <w:rsid w:val="00155638"/>
    <w:rsid w:val="001579B9"/>
    <w:rsid w:val="00157B02"/>
    <w:rsid w:val="0016201C"/>
    <w:rsid w:val="0016278F"/>
    <w:rsid w:val="00164624"/>
    <w:rsid w:val="00164737"/>
    <w:rsid w:val="00164E91"/>
    <w:rsid w:val="00164F77"/>
    <w:rsid w:val="00165014"/>
    <w:rsid w:val="00165023"/>
    <w:rsid w:val="00165254"/>
    <w:rsid w:val="0016712B"/>
    <w:rsid w:val="0016761E"/>
    <w:rsid w:val="0016777B"/>
    <w:rsid w:val="00167840"/>
    <w:rsid w:val="00167AF6"/>
    <w:rsid w:val="00167D97"/>
    <w:rsid w:val="00171A6D"/>
    <w:rsid w:val="0017363E"/>
    <w:rsid w:val="00174FCC"/>
    <w:rsid w:val="00175179"/>
    <w:rsid w:val="00175F9B"/>
    <w:rsid w:val="00180281"/>
    <w:rsid w:val="00181763"/>
    <w:rsid w:val="001831A3"/>
    <w:rsid w:val="00183539"/>
    <w:rsid w:val="00183F01"/>
    <w:rsid w:val="00183F7F"/>
    <w:rsid w:val="00184FF9"/>
    <w:rsid w:val="00186954"/>
    <w:rsid w:val="001879FC"/>
    <w:rsid w:val="001901B9"/>
    <w:rsid w:val="001911FA"/>
    <w:rsid w:val="00193B72"/>
    <w:rsid w:val="00194841"/>
    <w:rsid w:val="0019503E"/>
    <w:rsid w:val="00195503"/>
    <w:rsid w:val="00195732"/>
    <w:rsid w:val="00196763"/>
    <w:rsid w:val="001A0832"/>
    <w:rsid w:val="001A1388"/>
    <w:rsid w:val="001A291D"/>
    <w:rsid w:val="001A3906"/>
    <w:rsid w:val="001A3D27"/>
    <w:rsid w:val="001A3F65"/>
    <w:rsid w:val="001A40D6"/>
    <w:rsid w:val="001A45C0"/>
    <w:rsid w:val="001A4E37"/>
    <w:rsid w:val="001B1F95"/>
    <w:rsid w:val="001B2209"/>
    <w:rsid w:val="001B5073"/>
    <w:rsid w:val="001B73F3"/>
    <w:rsid w:val="001B746D"/>
    <w:rsid w:val="001C06B0"/>
    <w:rsid w:val="001C298D"/>
    <w:rsid w:val="001C4B21"/>
    <w:rsid w:val="001C64B1"/>
    <w:rsid w:val="001C7C3C"/>
    <w:rsid w:val="001D0EF9"/>
    <w:rsid w:val="001D2640"/>
    <w:rsid w:val="001D4631"/>
    <w:rsid w:val="001D5BD2"/>
    <w:rsid w:val="001D5EE4"/>
    <w:rsid w:val="001E0996"/>
    <w:rsid w:val="001E1892"/>
    <w:rsid w:val="001E50F3"/>
    <w:rsid w:val="001E5445"/>
    <w:rsid w:val="001E5669"/>
    <w:rsid w:val="001E6B1C"/>
    <w:rsid w:val="001F02B1"/>
    <w:rsid w:val="001F1CAE"/>
    <w:rsid w:val="001F1D80"/>
    <w:rsid w:val="001F2DCF"/>
    <w:rsid w:val="001F3190"/>
    <w:rsid w:val="001F44AA"/>
    <w:rsid w:val="001F6459"/>
    <w:rsid w:val="001F69C5"/>
    <w:rsid w:val="001F6A29"/>
    <w:rsid w:val="001F75C9"/>
    <w:rsid w:val="001F7616"/>
    <w:rsid w:val="001F7D7F"/>
    <w:rsid w:val="0020037C"/>
    <w:rsid w:val="002013BB"/>
    <w:rsid w:val="002015B7"/>
    <w:rsid w:val="00201E84"/>
    <w:rsid w:val="00202B2A"/>
    <w:rsid w:val="00202EA9"/>
    <w:rsid w:val="0020394E"/>
    <w:rsid w:val="0020761E"/>
    <w:rsid w:val="00210403"/>
    <w:rsid w:val="00210AD3"/>
    <w:rsid w:val="00210E37"/>
    <w:rsid w:val="002110E6"/>
    <w:rsid w:val="0021379B"/>
    <w:rsid w:val="0021410C"/>
    <w:rsid w:val="00214412"/>
    <w:rsid w:val="00214537"/>
    <w:rsid w:val="0022362D"/>
    <w:rsid w:val="0022375D"/>
    <w:rsid w:val="002245B8"/>
    <w:rsid w:val="00225CEC"/>
    <w:rsid w:val="002266EF"/>
    <w:rsid w:val="00226E2E"/>
    <w:rsid w:val="00226FF6"/>
    <w:rsid w:val="00230071"/>
    <w:rsid w:val="00231902"/>
    <w:rsid w:val="0023382D"/>
    <w:rsid w:val="0024023D"/>
    <w:rsid w:val="00240898"/>
    <w:rsid w:val="00240E0E"/>
    <w:rsid w:val="00242AE2"/>
    <w:rsid w:val="00244480"/>
    <w:rsid w:val="00245D75"/>
    <w:rsid w:val="00246A23"/>
    <w:rsid w:val="0024724F"/>
    <w:rsid w:val="00250DC6"/>
    <w:rsid w:val="0025169C"/>
    <w:rsid w:val="002534C5"/>
    <w:rsid w:val="00253AE3"/>
    <w:rsid w:val="00253C5F"/>
    <w:rsid w:val="00253DE8"/>
    <w:rsid w:val="002546B6"/>
    <w:rsid w:val="00254FAE"/>
    <w:rsid w:val="002557AC"/>
    <w:rsid w:val="00257BCA"/>
    <w:rsid w:val="002607FF"/>
    <w:rsid w:val="00261643"/>
    <w:rsid w:val="00261A32"/>
    <w:rsid w:val="00262B0D"/>
    <w:rsid w:val="00262D9F"/>
    <w:rsid w:val="00262F08"/>
    <w:rsid w:val="00266296"/>
    <w:rsid w:val="002664CB"/>
    <w:rsid w:val="0027166E"/>
    <w:rsid w:val="00271B36"/>
    <w:rsid w:val="002720F6"/>
    <w:rsid w:val="002726C4"/>
    <w:rsid w:val="0027309D"/>
    <w:rsid w:val="002746A0"/>
    <w:rsid w:val="002820B6"/>
    <w:rsid w:val="00282690"/>
    <w:rsid w:val="0028572F"/>
    <w:rsid w:val="0028713D"/>
    <w:rsid w:val="00287764"/>
    <w:rsid w:val="00291CB3"/>
    <w:rsid w:val="00291E9E"/>
    <w:rsid w:val="00293783"/>
    <w:rsid w:val="00295DA2"/>
    <w:rsid w:val="002962DC"/>
    <w:rsid w:val="00297281"/>
    <w:rsid w:val="002A1835"/>
    <w:rsid w:val="002A1D92"/>
    <w:rsid w:val="002A2F43"/>
    <w:rsid w:val="002A3E64"/>
    <w:rsid w:val="002A51FD"/>
    <w:rsid w:val="002A7DD8"/>
    <w:rsid w:val="002B0206"/>
    <w:rsid w:val="002B0977"/>
    <w:rsid w:val="002B185C"/>
    <w:rsid w:val="002B2324"/>
    <w:rsid w:val="002B28FB"/>
    <w:rsid w:val="002B296E"/>
    <w:rsid w:val="002B2E3D"/>
    <w:rsid w:val="002B2F85"/>
    <w:rsid w:val="002B43DA"/>
    <w:rsid w:val="002B447D"/>
    <w:rsid w:val="002B57C5"/>
    <w:rsid w:val="002B64BD"/>
    <w:rsid w:val="002B78A1"/>
    <w:rsid w:val="002C15AC"/>
    <w:rsid w:val="002C1889"/>
    <w:rsid w:val="002C2662"/>
    <w:rsid w:val="002C60FB"/>
    <w:rsid w:val="002C6E12"/>
    <w:rsid w:val="002C70BE"/>
    <w:rsid w:val="002C7FEE"/>
    <w:rsid w:val="002D0B17"/>
    <w:rsid w:val="002D0D91"/>
    <w:rsid w:val="002D25C0"/>
    <w:rsid w:val="002D294D"/>
    <w:rsid w:val="002D2D69"/>
    <w:rsid w:val="002D37B3"/>
    <w:rsid w:val="002D3E26"/>
    <w:rsid w:val="002D4DF2"/>
    <w:rsid w:val="002D62EE"/>
    <w:rsid w:val="002D725B"/>
    <w:rsid w:val="002D7BB7"/>
    <w:rsid w:val="002E0E1F"/>
    <w:rsid w:val="002E1D8E"/>
    <w:rsid w:val="002E24E9"/>
    <w:rsid w:val="002E2EB0"/>
    <w:rsid w:val="002E35FC"/>
    <w:rsid w:val="002E37AF"/>
    <w:rsid w:val="002E6646"/>
    <w:rsid w:val="002F1477"/>
    <w:rsid w:val="002F157C"/>
    <w:rsid w:val="002F1672"/>
    <w:rsid w:val="002F4241"/>
    <w:rsid w:val="002F42F0"/>
    <w:rsid w:val="002F4D5B"/>
    <w:rsid w:val="002F5498"/>
    <w:rsid w:val="002F7416"/>
    <w:rsid w:val="00300B14"/>
    <w:rsid w:val="0030133E"/>
    <w:rsid w:val="00301D29"/>
    <w:rsid w:val="00303034"/>
    <w:rsid w:val="003052F2"/>
    <w:rsid w:val="00307198"/>
    <w:rsid w:val="00310086"/>
    <w:rsid w:val="00310FBC"/>
    <w:rsid w:val="0031176A"/>
    <w:rsid w:val="0031179E"/>
    <w:rsid w:val="00311B60"/>
    <w:rsid w:val="00311F7C"/>
    <w:rsid w:val="00313B82"/>
    <w:rsid w:val="00313D63"/>
    <w:rsid w:val="003151E6"/>
    <w:rsid w:val="00315AA9"/>
    <w:rsid w:val="00321030"/>
    <w:rsid w:val="00323735"/>
    <w:rsid w:val="00324A62"/>
    <w:rsid w:val="00325419"/>
    <w:rsid w:val="00327863"/>
    <w:rsid w:val="0033208F"/>
    <w:rsid w:val="00332930"/>
    <w:rsid w:val="0033435D"/>
    <w:rsid w:val="0033524B"/>
    <w:rsid w:val="003352D7"/>
    <w:rsid w:val="003354A9"/>
    <w:rsid w:val="00335A79"/>
    <w:rsid w:val="003360BF"/>
    <w:rsid w:val="00336D5F"/>
    <w:rsid w:val="00337340"/>
    <w:rsid w:val="00337856"/>
    <w:rsid w:val="00340087"/>
    <w:rsid w:val="00340FF6"/>
    <w:rsid w:val="00343F41"/>
    <w:rsid w:val="00344AF4"/>
    <w:rsid w:val="00344D7C"/>
    <w:rsid w:val="00345EC4"/>
    <w:rsid w:val="0035176A"/>
    <w:rsid w:val="00351811"/>
    <w:rsid w:val="0035322F"/>
    <w:rsid w:val="00353E93"/>
    <w:rsid w:val="00354733"/>
    <w:rsid w:val="00354D38"/>
    <w:rsid w:val="00356BBC"/>
    <w:rsid w:val="00357272"/>
    <w:rsid w:val="00357705"/>
    <w:rsid w:val="00360442"/>
    <w:rsid w:val="003622A5"/>
    <w:rsid w:val="003629C2"/>
    <w:rsid w:val="00366AC0"/>
    <w:rsid w:val="00367621"/>
    <w:rsid w:val="0037019D"/>
    <w:rsid w:val="00371808"/>
    <w:rsid w:val="00371B7E"/>
    <w:rsid w:val="003765CD"/>
    <w:rsid w:val="00381E59"/>
    <w:rsid w:val="00382D80"/>
    <w:rsid w:val="003832F7"/>
    <w:rsid w:val="003838E1"/>
    <w:rsid w:val="0038575D"/>
    <w:rsid w:val="00385B0B"/>
    <w:rsid w:val="00386B2C"/>
    <w:rsid w:val="003905A4"/>
    <w:rsid w:val="00390649"/>
    <w:rsid w:val="003913B3"/>
    <w:rsid w:val="00392AC5"/>
    <w:rsid w:val="00392AFE"/>
    <w:rsid w:val="0039392E"/>
    <w:rsid w:val="00395899"/>
    <w:rsid w:val="0039783B"/>
    <w:rsid w:val="003A01AF"/>
    <w:rsid w:val="003A2065"/>
    <w:rsid w:val="003A21DB"/>
    <w:rsid w:val="003A232D"/>
    <w:rsid w:val="003A3384"/>
    <w:rsid w:val="003A352B"/>
    <w:rsid w:val="003A3A2F"/>
    <w:rsid w:val="003A3C0E"/>
    <w:rsid w:val="003A3D2F"/>
    <w:rsid w:val="003A5300"/>
    <w:rsid w:val="003A62BC"/>
    <w:rsid w:val="003A6635"/>
    <w:rsid w:val="003A75C6"/>
    <w:rsid w:val="003B16E3"/>
    <w:rsid w:val="003B18C5"/>
    <w:rsid w:val="003B401C"/>
    <w:rsid w:val="003B4380"/>
    <w:rsid w:val="003B553D"/>
    <w:rsid w:val="003B61D8"/>
    <w:rsid w:val="003B6224"/>
    <w:rsid w:val="003B7092"/>
    <w:rsid w:val="003C0630"/>
    <w:rsid w:val="003C0EB8"/>
    <w:rsid w:val="003C4697"/>
    <w:rsid w:val="003C5384"/>
    <w:rsid w:val="003C5CB8"/>
    <w:rsid w:val="003C64F0"/>
    <w:rsid w:val="003C6873"/>
    <w:rsid w:val="003D0CEE"/>
    <w:rsid w:val="003D22F4"/>
    <w:rsid w:val="003D2F84"/>
    <w:rsid w:val="003D359C"/>
    <w:rsid w:val="003D3E61"/>
    <w:rsid w:val="003D69C0"/>
    <w:rsid w:val="003D7149"/>
    <w:rsid w:val="003E309C"/>
    <w:rsid w:val="003E424C"/>
    <w:rsid w:val="003E48CD"/>
    <w:rsid w:val="003E5700"/>
    <w:rsid w:val="003E60E0"/>
    <w:rsid w:val="003E63AD"/>
    <w:rsid w:val="003E6F63"/>
    <w:rsid w:val="003F0C81"/>
    <w:rsid w:val="003F110D"/>
    <w:rsid w:val="003F1C85"/>
    <w:rsid w:val="003F2883"/>
    <w:rsid w:val="003F2DD2"/>
    <w:rsid w:val="003F39FC"/>
    <w:rsid w:val="003F47CC"/>
    <w:rsid w:val="003F520B"/>
    <w:rsid w:val="003F6E9A"/>
    <w:rsid w:val="003F75AB"/>
    <w:rsid w:val="004000B0"/>
    <w:rsid w:val="00401264"/>
    <w:rsid w:val="004017E3"/>
    <w:rsid w:val="00401A66"/>
    <w:rsid w:val="0040226A"/>
    <w:rsid w:val="00402DC2"/>
    <w:rsid w:val="0040344A"/>
    <w:rsid w:val="004047CE"/>
    <w:rsid w:val="004078A9"/>
    <w:rsid w:val="00412E09"/>
    <w:rsid w:val="00416235"/>
    <w:rsid w:val="00416501"/>
    <w:rsid w:val="0041699A"/>
    <w:rsid w:val="00416EBF"/>
    <w:rsid w:val="00417437"/>
    <w:rsid w:val="00417643"/>
    <w:rsid w:val="00420867"/>
    <w:rsid w:val="00424C72"/>
    <w:rsid w:val="00426408"/>
    <w:rsid w:val="0042692F"/>
    <w:rsid w:val="00426E3B"/>
    <w:rsid w:val="0043086B"/>
    <w:rsid w:val="00430E0B"/>
    <w:rsid w:val="00431B12"/>
    <w:rsid w:val="004330AE"/>
    <w:rsid w:val="00433A38"/>
    <w:rsid w:val="00433C35"/>
    <w:rsid w:val="00434876"/>
    <w:rsid w:val="00434EB3"/>
    <w:rsid w:val="004355E0"/>
    <w:rsid w:val="00440AE7"/>
    <w:rsid w:val="00441397"/>
    <w:rsid w:val="00442A17"/>
    <w:rsid w:val="004430ED"/>
    <w:rsid w:val="00443154"/>
    <w:rsid w:val="00444572"/>
    <w:rsid w:val="0044472F"/>
    <w:rsid w:val="00444915"/>
    <w:rsid w:val="00444952"/>
    <w:rsid w:val="00445FE6"/>
    <w:rsid w:val="00447C60"/>
    <w:rsid w:val="0045006A"/>
    <w:rsid w:val="0045030F"/>
    <w:rsid w:val="00452D54"/>
    <w:rsid w:val="00452DC5"/>
    <w:rsid w:val="004530C6"/>
    <w:rsid w:val="004541C6"/>
    <w:rsid w:val="004615F7"/>
    <w:rsid w:val="00463CEE"/>
    <w:rsid w:val="00467918"/>
    <w:rsid w:val="00467A66"/>
    <w:rsid w:val="00471D10"/>
    <w:rsid w:val="00472495"/>
    <w:rsid w:val="00472C39"/>
    <w:rsid w:val="004731E1"/>
    <w:rsid w:val="004741E6"/>
    <w:rsid w:val="00474679"/>
    <w:rsid w:val="00475FE6"/>
    <w:rsid w:val="004762A6"/>
    <w:rsid w:val="00477275"/>
    <w:rsid w:val="004804D4"/>
    <w:rsid w:val="00480F1E"/>
    <w:rsid w:val="004849FD"/>
    <w:rsid w:val="00484C08"/>
    <w:rsid w:val="00484C1B"/>
    <w:rsid w:val="00485498"/>
    <w:rsid w:val="004869C1"/>
    <w:rsid w:val="0048715B"/>
    <w:rsid w:val="00487280"/>
    <w:rsid w:val="004875B5"/>
    <w:rsid w:val="004927BB"/>
    <w:rsid w:val="00493573"/>
    <w:rsid w:val="004942F0"/>
    <w:rsid w:val="004944DB"/>
    <w:rsid w:val="004A194E"/>
    <w:rsid w:val="004A19A1"/>
    <w:rsid w:val="004A217D"/>
    <w:rsid w:val="004A30F3"/>
    <w:rsid w:val="004A54EC"/>
    <w:rsid w:val="004A5E50"/>
    <w:rsid w:val="004B1108"/>
    <w:rsid w:val="004B3BEE"/>
    <w:rsid w:val="004B449E"/>
    <w:rsid w:val="004B45D3"/>
    <w:rsid w:val="004B493B"/>
    <w:rsid w:val="004B5FCE"/>
    <w:rsid w:val="004C1804"/>
    <w:rsid w:val="004C35F1"/>
    <w:rsid w:val="004C38D2"/>
    <w:rsid w:val="004C3C4D"/>
    <w:rsid w:val="004C52A0"/>
    <w:rsid w:val="004C6E76"/>
    <w:rsid w:val="004C749C"/>
    <w:rsid w:val="004C75E6"/>
    <w:rsid w:val="004D11D4"/>
    <w:rsid w:val="004D22B6"/>
    <w:rsid w:val="004D3699"/>
    <w:rsid w:val="004D3E34"/>
    <w:rsid w:val="004D45E5"/>
    <w:rsid w:val="004D4DFC"/>
    <w:rsid w:val="004D4E83"/>
    <w:rsid w:val="004D5BF8"/>
    <w:rsid w:val="004D5ED9"/>
    <w:rsid w:val="004D6379"/>
    <w:rsid w:val="004D77E8"/>
    <w:rsid w:val="004E2AAD"/>
    <w:rsid w:val="004E3C61"/>
    <w:rsid w:val="004E3DE7"/>
    <w:rsid w:val="004E59C8"/>
    <w:rsid w:val="004E5D56"/>
    <w:rsid w:val="004E5EC6"/>
    <w:rsid w:val="004E65E6"/>
    <w:rsid w:val="004E6B27"/>
    <w:rsid w:val="004E71C5"/>
    <w:rsid w:val="004E7934"/>
    <w:rsid w:val="004E7A5C"/>
    <w:rsid w:val="004F0270"/>
    <w:rsid w:val="004F04A7"/>
    <w:rsid w:val="004F0E10"/>
    <w:rsid w:val="004F0F24"/>
    <w:rsid w:val="004F236C"/>
    <w:rsid w:val="004F3BAF"/>
    <w:rsid w:val="004F5273"/>
    <w:rsid w:val="004F5CD7"/>
    <w:rsid w:val="004F6719"/>
    <w:rsid w:val="00501A48"/>
    <w:rsid w:val="00501F12"/>
    <w:rsid w:val="00501F30"/>
    <w:rsid w:val="00502503"/>
    <w:rsid w:val="00502D0A"/>
    <w:rsid w:val="00503735"/>
    <w:rsid w:val="00505056"/>
    <w:rsid w:val="00505A3C"/>
    <w:rsid w:val="00505B4A"/>
    <w:rsid w:val="00507546"/>
    <w:rsid w:val="00507BEA"/>
    <w:rsid w:val="005128C1"/>
    <w:rsid w:val="005141A0"/>
    <w:rsid w:val="00522F6E"/>
    <w:rsid w:val="00523519"/>
    <w:rsid w:val="00525CAB"/>
    <w:rsid w:val="0052623E"/>
    <w:rsid w:val="00526340"/>
    <w:rsid w:val="005277D1"/>
    <w:rsid w:val="0053517A"/>
    <w:rsid w:val="0053554B"/>
    <w:rsid w:val="00540244"/>
    <w:rsid w:val="005408A3"/>
    <w:rsid w:val="00542911"/>
    <w:rsid w:val="00542C28"/>
    <w:rsid w:val="0054301B"/>
    <w:rsid w:val="00544C2A"/>
    <w:rsid w:val="00545A44"/>
    <w:rsid w:val="0054697C"/>
    <w:rsid w:val="00551497"/>
    <w:rsid w:val="00552A60"/>
    <w:rsid w:val="0055364D"/>
    <w:rsid w:val="00553685"/>
    <w:rsid w:val="005536B0"/>
    <w:rsid w:val="00554D0D"/>
    <w:rsid w:val="00556E94"/>
    <w:rsid w:val="00560E7C"/>
    <w:rsid w:val="005610E9"/>
    <w:rsid w:val="005617B2"/>
    <w:rsid w:val="00561D10"/>
    <w:rsid w:val="0056360E"/>
    <w:rsid w:val="00567B0F"/>
    <w:rsid w:val="005705E6"/>
    <w:rsid w:val="00570DDF"/>
    <w:rsid w:val="00571025"/>
    <w:rsid w:val="00571049"/>
    <w:rsid w:val="0057194E"/>
    <w:rsid w:val="005736A3"/>
    <w:rsid w:val="00573CB0"/>
    <w:rsid w:val="00573D34"/>
    <w:rsid w:val="0057576F"/>
    <w:rsid w:val="0057698C"/>
    <w:rsid w:val="00576E27"/>
    <w:rsid w:val="00580532"/>
    <w:rsid w:val="005814D1"/>
    <w:rsid w:val="00581556"/>
    <w:rsid w:val="00581697"/>
    <w:rsid w:val="005819ED"/>
    <w:rsid w:val="00581F55"/>
    <w:rsid w:val="00582412"/>
    <w:rsid w:val="00582B1A"/>
    <w:rsid w:val="00584960"/>
    <w:rsid w:val="005861CD"/>
    <w:rsid w:val="00586E76"/>
    <w:rsid w:val="00590385"/>
    <w:rsid w:val="00591138"/>
    <w:rsid w:val="00591ECD"/>
    <w:rsid w:val="005927AD"/>
    <w:rsid w:val="005A0418"/>
    <w:rsid w:val="005A0DB8"/>
    <w:rsid w:val="005A13CF"/>
    <w:rsid w:val="005A1445"/>
    <w:rsid w:val="005A21E9"/>
    <w:rsid w:val="005A24C2"/>
    <w:rsid w:val="005A300B"/>
    <w:rsid w:val="005A384B"/>
    <w:rsid w:val="005A4002"/>
    <w:rsid w:val="005A4168"/>
    <w:rsid w:val="005A4B6C"/>
    <w:rsid w:val="005A4C0E"/>
    <w:rsid w:val="005A76DC"/>
    <w:rsid w:val="005B15EF"/>
    <w:rsid w:val="005B48F9"/>
    <w:rsid w:val="005C39D2"/>
    <w:rsid w:val="005C407C"/>
    <w:rsid w:val="005C42D8"/>
    <w:rsid w:val="005C5A0E"/>
    <w:rsid w:val="005C68C9"/>
    <w:rsid w:val="005C6C06"/>
    <w:rsid w:val="005D05E1"/>
    <w:rsid w:val="005D0FFB"/>
    <w:rsid w:val="005D2F57"/>
    <w:rsid w:val="005D33A5"/>
    <w:rsid w:val="005D5D2D"/>
    <w:rsid w:val="005D66BB"/>
    <w:rsid w:val="005E0812"/>
    <w:rsid w:val="005E1921"/>
    <w:rsid w:val="005E2ACD"/>
    <w:rsid w:val="005E420D"/>
    <w:rsid w:val="005E533B"/>
    <w:rsid w:val="005E6161"/>
    <w:rsid w:val="005E768B"/>
    <w:rsid w:val="005E77E5"/>
    <w:rsid w:val="005F1221"/>
    <w:rsid w:val="005F156B"/>
    <w:rsid w:val="005F1C8A"/>
    <w:rsid w:val="005F627B"/>
    <w:rsid w:val="005F706B"/>
    <w:rsid w:val="0060457A"/>
    <w:rsid w:val="00604D7E"/>
    <w:rsid w:val="00607E99"/>
    <w:rsid w:val="00610857"/>
    <w:rsid w:val="006143A8"/>
    <w:rsid w:val="006146BB"/>
    <w:rsid w:val="00614DFA"/>
    <w:rsid w:val="00615DDC"/>
    <w:rsid w:val="0061691B"/>
    <w:rsid w:val="00620390"/>
    <w:rsid w:val="00621449"/>
    <w:rsid w:val="00621E79"/>
    <w:rsid w:val="00622D0E"/>
    <w:rsid w:val="00623859"/>
    <w:rsid w:val="00625428"/>
    <w:rsid w:val="00625735"/>
    <w:rsid w:val="00625D4F"/>
    <w:rsid w:val="00627F04"/>
    <w:rsid w:val="00631188"/>
    <w:rsid w:val="00631FB7"/>
    <w:rsid w:val="00631FB9"/>
    <w:rsid w:val="00633BDA"/>
    <w:rsid w:val="006340B3"/>
    <w:rsid w:val="0063424F"/>
    <w:rsid w:val="006358F8"/>
    <w:rsid w:val="00641D9E"/>
    <w:rsid w:val="0064294E"/>
    <w:rsid w:val="006431CC"/>
    <w:rsid w:val="00645E13"/>
    <w:rsid w:val="00647339"/>
    <w:rsid w:val="00647ED9"/>
    <w:rsid w:val="00651435"/>
    <w:rsid w:val="006526BA"/>
    <w:rsid w:val="00652D23"/>
    <w:rsid w:val="00652F7B"/>
    <w:rsid w:val="00653920"/>
    <w:rsid w:val="00654902"/>
    <w:rsid w:val="0065526A"/>
    <w:rsid w:val="006556F5"/>
    <w:rsid w:val="006612F8"/>
    <w:rsid w:val="00661365"/>
    <w:rsid w:val="006619B2"/>
    <w:rsid w:val="00662CF2"/>
    <w:rsid w:val="00662EDE"/>
    <w:rsid w:val="00663BF4"/>
    <w:rsid w:val="00664CF6"/>
    <w:rsid w:val="0066617F"/>
    <w:rsid w:val="00666DB7"/>
    <w:rsid w:val="0067215D"/>
    <w:rsid w:val="00672845"/>
    <w:rsid w:val="00673DBE"/>
    <w:rsid w:val="00675EA7"/>
    <w:rsid w:val="00677F60"/>
    <w:rsid w:val="00683FE4"/>
    <w:rsid w:val="006856F5"/>
    <w:rsid w:val="0068601C"/>
    <w:rsid w:val="006862F5"/>
    <w:rsid w:val="006906C5"/>
    <w:rsid w:val="006918BE"/>
    <w:rsid w:val="00692FA2"/>
    <w:rsid w:val="00693123"/>
    <w:rsid w:val="00696185"/>
    <w:rsid w:val="00696CB1"/>
    <w:rsid w:val="00696E5E"/>
    <w:rsid w:val="006A074F"/>
    <w:rsid w:val="006A1513"/>
    <w:rsid w:val="006A1A46"/>
    <w:rsid w:val="006A1AFA"/>
    <w:rsid w:val="006A309A"/>
    <w:rsid w:val="006A3C11"/>
    <w:rsid w:val="006A42B5"/>
    <w:rsid w:val="006A764C"/>
    <w:rsid w:val="006B10CD"/>
    <w:rsid w:val="006B179E"/>
    <w:rsid w:val="006B3979"/>
    <w:rsid w:val="006B3A36"/>
    <w:rsid w:val="006B45A6"/>
    <w:rsid w:val="006B5D93"/>
    <w:rsid w:val="006B6887"/>
    <w:rsid w:val="006B7270"/>
    <w:rsid w:val="006B76B8"/>
    <w:rsid w:val="006C1E2A"/>
    <w:rsid w:val="006C2A5D"/>
    <w:rsid w:val="006C3517"/>
    <w:rsid w:val="006C3C3C"/>
    <w:rsid w:val="006C5590"/>
    <w:rsid w:val="006C60A1"/>
    <w:rsid w:val="006D1311"/>
    <w:rsid w:val="006D26E1"/>
    <w:rsid w:val="006D2C03"/>
    <w:rsid w:val="006D2F63"/>
    <w:rsid w:val="006D3102"/>
    <w:rsid w:val="006D4276"/>
    <w:rsid w:val="006D606A"/>
    <w:rsid w:val="006D695C"/>
    <w:rsid w:val="006E13FD"/>
    <w:rsid w:val="006E16DF"/>
    <w:rsid w:val="006E3038"/>
    <w:rsid w:val="006E34B6"/>
    <w:rsid w:val="006E63A8"/>
    <w:rsid w:val="006E656B"/>
    <w:rsid w:val="006E7E8C"/>
    <w:rsid w:val="006F06C7"/>
    <w:rsid w:val="006F1376"/>
    <w:rsid w:val="006F1723"/>
    <w:rsid w:val="006F1889"/>
    <w:rsid w:val="006F2546"/>
    <w:rsid w:val="006F291B"/>
    <w:rsid w:val="006F29D4"/>
    <w:rsid w:val="006F3516"/>
    <w:rsid w:val="006F4F44"/>
    <w:rsid w:val="006F549F"/>
    <w:rsid w:val="006F67D6"/>
    <w:rsid w:val="006F6AB6"/>
    <w:rsid w:val="006F7816"/>
    <w:rsid w:val="00702E8E"/>
    <w:rsid w:val="00704615"/>
    <w:rsid w:val="00705C1F"/>
    <w:rsid w:val="007063F9"/>
    <w:rsid w:val="00707724"/>
    <w:rsid w:val="00712F83"/>
    <w:rsid w:val="0071310F"/>
    <w:rsid w:val="0071365B"/>
    <w:rsid w:val="00713663"/>
    <w:rsid w:val="007136F8"/>
    <w:rsid w:val="00714D37"/>
    <w:rsid w:val="00716770"/>
    <w:rsid w:val="007168DE"/>
    <w:rsid w:val="00716E6E"/>
    <w:rsid w:val="0072396A"/>
    <w:rsid w:val="00731889"/>
    <w:rsid w:val="007366EC"/>
    <w:rsid w:val="00736E5E"/>
    <w:rsid w:val="00736FA4"/>
    <w:rsid w:val="00737368"/>
    <w:rsid w:val="00740850"/>
    <w:rsid w:val="00740DD5"/>
    <w:rsid w:val="00741AD4"/>
    <w:rsid w:val="00743921"/>
    <w:rsid w:val="00743A71"/>
    <w:rsid w:val="0074418B"/>
    <w:rsid w:val="00744617"/>
    <w:rsid w:val="0074495B"/>
    <w:rsid w:val="00745326"/>
    <w:rsid w:val="00745AA0"/>
    <w:rsid w:val="007476C1"/>
    <w:rsid w:val="007500EF"/>
    <w:rsid w:val="00750C26"/>
    <w:rsid w:val="00751246"/>
    <w:rsid w:val="00751892"/>
    <w:rsid w:val="0075415D"/>
    <w:rsid w:val="00755DF1"/>
    <w:rsid w:val="00755FE9"/>
    <w:rsid w:val="00756F99"/>
    <w:rsid w:val="0075713D"/>
    <w:rsid w:val="00760191"/>
    <w:rsid w:val="00762364"/>
    <w:rsid w:val="007623F5"/>
    <w:rsid w:val="007626C3"/>
    <w:rsid w:val="00762EE5"/>
    <w:rsid w:val="007634CA"/>
    <w:rsid w:val="00764567"/>
    <w:rsid w:val="00766998"/>
    <w:rsid w:val="00773240"/>
    <w:rsid w:val="00773383"/>
    <w:rsid w:val="007743F7"/>
    <w:rsid w:val="00775D9F"/>
    <w:rsid w:val="00776E60"/>
    <w:rsid w:val="00777514"/>
    <w:rsid w:val="00781762"/>
    <w:rsid w:val="00781E63"/>
    <w:rsid w:val="007857E6"/>
    <w:rsid w:val="007874B5"/>
    <w:rsid w:val="007922E2"/>
    <w:rsid w:val="00792301"/>
    <w:rsid w:val="0079591B"/>
    <w:rsid w:val="007A0306"/>
    <w:rsid w:val="007A4ABD"/>
    <w:rsid w:val="007A5B80"/>
    <w:rsid w:val="007A5E10"/>
    <w:rsid w:val="007A6EE5"/>
    <w:rsid w:val="007A779D"/>
    <w:rsid w:val="007B0529"/>
    <w:rsid w:val="007B208E"/>
    <w:rsid w:val="007B25A0"/>
    <w:rsid w:val="007B2822"/>
    <w:rsid w:val="007B3E6C"/>
    <w:rsid w:val="007B4FA1"/>
    <w:rsid w:val="007B5C95"/>
    <w:rsid w:val="007B6B8B"/>
    <w:rsid w:val="007C0CFD"/>
    <w:rsid w:val="007C1C4C"/>
    <w:rsid w:val="007C27F5"/>
    <w:rsid w:val="007C59D4"/>
    <w:rsid w:val="007C5ECB"/>
    <w:rsid w:val="007C636B"/>
    <w:rsid w:val="007C7658"/>
    <w:rsid w:val="007C7DA9"/>
    <w:rsid w:val="007D211A"/>
    <w:rsid w:val="007D2E65"/>
    <w:rsid w:val="007D4EB1"/>
    <w:rsid w:val="007D4FD5"/>
    <w:rsid w:val="007D5664"/>
    <w:rsid w:val="007D614E"/>
    <w:rsid w:val="007D79BA"/>
    <w:rsid w:val="007D7F9D"/>
    <w:rsid w:val="007E183D"/>
    <w:rsid w:val="007E32CE"/>
    <w:rsid w:val="007E5064"/>
    <w:rsid w:val="007E65F3"/>
    <w:rsid w:val="007E68A1"/>
    <w:rsid w:val="007E745E"/>
    <w:rsid w:val="007F0493"/>
    <w:rsid w:val="007F24BB"/>
    <w:rsid w:val="007F24BE"/>
    <w:rsid w:val="007F332B"/>
    <w:rsid w:val="007F3AF2"/>
    <w:rsid w:val="007F3E78"/>
    <w:rsid w:val="007F46CB"/>
    <w:rsid w:val="007F4D10"/>
    <w:rsid w:val="007F4E14"/>
    <w:rsid w:val="007F770D"/>
    <w:rsid w:val="0080164F"/>
    <w:rsid w:val="0080451F"/>
    <w:rsid w:val="008049F7"/>
    <w:rsid w:val="00805A77"/>
    <w:rsid w:val="008060BA"/>
    <w:rsid w:val="00806AAF"/>
    <w:rsid w:val="00807761"/>
    <w:rsid w:val="00810D1F"/>
    <w:rsid w:val="00810E58"/>
    <w:rsid w:val="008116E3"/>
    <w:rsid w:val="0081685F"/>
    <w:rsid w:val="00817A9F"/>
    <w:rsid w:val="00817BD8"/>
    <w:rsid w:val="00823400"/>
    <w:rsid w:val="008266C6"/>
    <w:rsid w:val="008266EE"/>
    <w:rsid w:val="008271B1"/>
    <w:rsid w:val="0083021D"/>
    <w:rsid w:val="00830D8F"/>
    <w:rsid w:val="0083177C"/>
    <w:rsid w:val="00831922"/>
    <w:rsid w:val="00832064"/>
    <w:rsid w:val="00832517"/>
    <w:rsid w:val="00833972"/>
    <w:rsid w:val="00835684"/>
    <w:rsid w:val="00835BAE"/>
    <w:rsid w:val="00837C28"/>
    <w:rsid w:val="00842DC8"/>
    <w:rsid w:val="00845600"/>
    <w:rsid w:val="00847C5E"/>
    <w:rsid w:val="00850D41"/>
    <w:rsid w:val="00851B78"/>
    <w:rsid w:val="00851E69"/>
    <w:rsid w:val="0085263D"/>
    <w:rsid w:val="00854F72"/>
    <w:rsid w:val="008550AE"/>
    <w:rsid w:val="00861874"/>
    <w:rsid w:val="0086276F"/>
    <w:rsid w:val="00865094"/>
    <w:rsid w:val="008658EB"/>
    <w:rsid w:val="00867170"/>
    <w:rsid w:val="008714F9"/>
    <w:rsid w:val="0087373A"/>
    <w:rsid w:val="00874A83"/>
    <w:rsid w:val="00877B19"/>
    <w:rsid w:val="008804BC"/>
    <w:rsid w:val="00881EDA"/>
    <w:rsid w:val="008829F4"/>
    <w:rsid w:val="00884E54"/>
    <w:rsid w:val="00886EEF"/>
    <w:rsid w:val="008871D3"/>
    <w:rsid w:val="00887E27"/>
    <w:rsid w:val="00892F40"/>
    <w:rsid w:val="00893AE8"/>
    <w:rsid w:val="008962E4"/>
    <w:rsid w:val="00896442"/>
    <w:rsid w:val="0089693D"/>
    <w:rsid w:val="00897877"/>
    <w:rsid w:val="00897D4F"/>
    <w:rsid w:val="008A5561"/>
    <w:rsid w:val="008A7398"/>
    <w:rsid w:val="008B2142"/>
    <w:rsid w:val="008B2C11"/>
    <w:rsid w:val="008B3169"/>
    <w:rsid w:val="008B42E6"/>
    <w:rsid w:val="008B4E29"/>
    <w:rsid w:val="008B61F4"/>
    <w:rsid w:val="008B6C41"/>
    <w:rsid w:val="008B75BE"/>
    <w:rsid w:val="008B7D80"/>
    <w:rsid w:val="008C0C4E"/>
    <w:rsid w:val="008C0CEC"/>
    <w:rsid w:val="008C12FB"/>
    <w:rsid w:val="008C1387"/>
    <w:rsid w:val="008C2EC7"/>
    <w:rsid w:val="008C3427"/>
    <w:rsid w:val="008C4A14"/>
    <w:rsid w:val="008D01D0"/>
    <w:rsid w:val="008D0BD6"/>
    <w:rsid w:val="008D2514"/>
    <w:rsid w:val="008D27F4"/>
    <w:rsid w:val="008D2962"/>
    <w:rsid w:val="008D3B20"/>
    <w:rsid w:val="008D415D"/>
    <w:rsid w:val="008D4182"/>
    <w:rsid w:val="008D5A42"/>
    <w:rsid w:val="008D7DCF"/>
    <w:rsid w:val="008E0BE8"/>
    <w:rsid w:val="008F0685"/>
    <w:rsid w:val="008F179B"/>
    <w:rsid w:val="008F36A8"/>
    <w:rsid w:val="008F426B"/>
    <w:rsid w:val="008F61CF"/>
    <w:rsid w:val="00900803"/>
    <w:rsid w:val="00902A10"/>
    <w:rsid w:val="00903381"/>
    <w:rsid w:val="009054FC"/>
    <w:rsid w:val="0090561F"/>
    <w:rsid w:val="00906404"/>
    <w:rsid w:val="00906518"/>
    <w:rsid w:val="0090680C"/>
    <w:rsid w:val="009071BE"/>
    <w:rsid w:val="009076A8"/>
    <w:rsid w:val="00912A2F"/>
    <w:rsid w:val="00913369"/>
    <w:rsid w:val="00913978"/>
    <w:rsid w:val="00913D7F"/>
    <w:rsid w:val="00914CD6"/>
    <w:rsid w:val="00916024"/>
    <w:rsid w:val="00921F2B"/>
    <w:rsid w:val="00923A5D"/>
    <w:rsid w:val="00923C5F"/>
    <w:rsid w:val="00926BEC"/>
    <w:rsid w:val="00927E54"/>
    <w:rsid w:val="00930BD5"/>
    <w:rsid w:val="00930C11"/>
    <w:rsid w:val="00932EF8"/>
    <w:rsid w:val="00936F55"/>
    <w:rsid w:val="009403D3"/>
    <w:rsid w:val="009436E8"/>
    <w:rsid w:val="00944D7E"/>
    <w:rsid w:val="00946620"/>
    <w:rsid w:val="009477E5"/>
    <w:rsid w:val="00947A7E"/>
    <w:rsid w:val="00950D83"/>
    <w:rsid w:val="009535AD"/>
    <w:rsid w:val="00953C13"/>
    <w:rsid w:val="00953F98"/>
    <w:rsid w:val="00954E1B"/>
    <w:rsid w:val="00955843"/>
    <w:rsid w:val="009564D9"/>
    <w:rsid w:val="00956D2D"/>
    <w:rsid w:val="009571CA"/>
    <w:rsid w:val="009579D0"/>
    <w:rsid w:val="00960487"/>
    <w:rsid w:val="00960C57"/>
    <w:rsid w:val="009612DA"/>
    <w:rsid w:val="009613E6"/>
    <w:rsid w:val="0096207C"/>
    <w:rsid w:val="00963B8B"/>
    <w:rsid w:val="00964C30"/>
    <w:rsid w:val="00970829"/>
    <w:rsid w:val="00970D97"/>
    <w:rsid w:val="00971A7F"/>
    <w:rsid w:val="0097244A"/>
    <w:rsid w:val="00972F03"/>
    <w:rsid w:val="00973D6B"/>
    <w:rsid w:val="00974636"/>
    <w:rsid w:val="00975F0C"/>
    <w:rsid w:val="00976FA7"/>
    <w:rsid w:val="0098077E"/>
    <w:rsid w:val="009836A8"/>
    <w:rsid w:val="00984622"/>
    <w:rsid w:val="00984CBE"/>
    <w:rsid w:val="009863EC"/>
    <w:rsid w:val="0098724D"/>
    <w:rsid w:val="00987A07"/>
    <w:rsid w:val="00991066"/>
    <w:rsid w:val="00993570"/>
    <w:rsid w:val="009940F1"/>
    <w:rsid w:val="009942A3"/>
    <w:rsid w:val="0099595A"/>
    <w:rsid w:val="009A12E0"/>
    <w:rsid w:val="009A205A"/>
    <w:rsid w:val="009A2BCD"/>
    <w:rsid w:val="009A4DE5"/>
    <w:rsid w:val="009B0301"/>
    <w:rsid w:val="009B11E8"/>
    <w:rsid w:val="009B3546"/>
    <w:rsid w:val="009B4DA0"/>
    <w:rsid w:val="009B5BFA"/>
    <w:rsid w:val="009B5E9B"/>
    <w:rsid w:val="009B6D75"/>
    <w:rsid w:val="009B7558"/>
    <w:rsid w:val="009C0D85"/>
    <w:rsid w:val="009C485E"/>
    <w:rsid w:val="009C4BF1"/>
    <w:rsid w:val="009C5A58"/>
    <w:rsid w:val="009C5D03"/>
    <w:rsid w:val="009C5ED1"/>
    <w:rsid w:val="009C6894"/>
    <w:rsid w:val="009C6EAB"/>
    <w:rsid w:val="009C799A"/>
    <w:rsid w:val="009C7FF0"/>
    <w:rsid w:val="009D0A9E"/>
    <w:rsid w:val="009D194B"/>
    <w:rsid w:val="009D44B3"/>
    <w:rsid w:val="009D48AA"/>
    <w:rsid w:val="009E02C6"/>
    <w:rsid w:val="009E04F9"/>
    <w:rsid w:val="009E2E38"/>
    <w:rsid w:val="009E4AEA"/>
    <w:rsid w:val="009E4EF4"/>
    <w:rsid w:val="009E555D"/>
    <w:rsid w:val="009E5DE0"/>
    <w:rsid w:val="009E6BCE"/>
    <w:rsid w:val="009E6D90"/>
    <w:rsid w:val="009E704A"/>
    <w:rsid w:val="009E75CB"/>
    <w:rsid w:val="009F05BA"/>
    <w:rsid w:val="009F060B"/>
    <w:rsid w:val="009F2385"/>
    <w:rsid w:val="009F44A4"/>
    <w:rsid w:val="009F6506"/>
    <w:rsid w:val="00A010A8"/>
    <w:rsid w:val="00A0134C"/>
    <w:rsid w:val="00A0245A"/>
    <w:rsid w:val="00A03547"/>
    <w:rsid w:val="00A035EF"/>
    <w:rsid w:val="00A036DF"/>
    <w:rsid w:val="00A0403F"/>
    <w:rsid w:val="00A05C9A"/>
    <w:rsid w:val="00A06555"/>
    <w:rsid w:val="00A06B96"/>
    <w:rsid w:val="00A1037A"/>
    <w:rsid w:val="00A10B95"/>
    <w:rsid w:val="00A11839"/>
    <w:rsid w:val="00A1187C"/>
    <w:rsid w:val="00A2081F"/>
    <w:rsid w:val="00A20F36"/>
    <w:rsid w:val="00A23614"/>
    <w:rsid w:val="00A246E6"/>
    <w:rsid w:val="00A24EDA"/>
    <w:rsid w:val="00A25A5D"/>
    <w:rsid w:val="00A26160"/>
    <w:rsid w:val="00A27185"/>
    <w:rsid w:val="00A27877"/>
    <w:rsid w:val="00A30467"/>
    <w:rsid w:val="00A307F7"/>
    <w:rsid w:val="00A30819"/>
    <w:rsid w:val="00A32291"/>
    <w:rsid w:val="00A345C7"/>
    <w:rsid w:val="00A35320"/>
    <w:rsid w:val="00A3588B"/>
    <w:rsid w:val="00A36CB0"/>
    <w:rsid w:val="00A37350"/>
    <w:rsid w:val="00A37725"/>
    <w:rsid w:val="00A37CFE"/>
    <w:rsid w:val="00A40DE0"/>
    <w:rsid w:val="00A421D0"/>
    <w:rsid w:val="00A42AA7"/>
    <w:rsid w:val="00A42CB5"/>
    <w:rsid w:val="00A44948"/>
    <w:rsid w:val="00A44C75"/>
    <w:rsid w:val="00A46A9B"/>
    <w:rsid w:val="00A475A1"/>
    <w:rsid w:val="00A50BB2"/>
    <w:rsid w:val="00A554FB"/>
    <w:rsid w:val="00A5661D"/>
    <w:rsid w:val="00A5775C"/>
    <w:rsid w:val="00A60DE8"/>
    <w:rsid w:val="00A60E58"/>
    <w:rsid w:val="00A61001"/>
    <w:rsid w:val="00A634C6"/>
    <w:rsid w:val="00A64B53"/>
    <w:rsid w:val="00A66ED6"/>
    <w:rsid w:val="00A704E0"/>
    <w:rsid w:val="00A72438"/>
    <w:rsid w:val="00A733C0"/>
    <w:rsid w:val="00A73BFF"/>
    <w:rsid w:val="00A740D6"/>
    <w:rsid w:val="00A75E69"/>
    <w:rsid w:val="00A75FC2"/>
    <w:rsid w:val="00A7686C"/>
    <w:rsid w:val="00A7708A"/>
    <w:rsid w:val="00A77246"/>
    <w:rsid w:val="00A834B5"/>
    <w:rsid w:val="00A83AB1"/>
    <w:rsid w:val="00A83B59"/>
    <w:rsid w:val="00A8557A"/>
    <w:rsid w:val="00A855A7"/>
    <w:rsid w:val="00A85A88"/>
    <w:rsid w:val="00A85B3D"/>
    <w:rsid w:val="00A85ECE"/>
    <w:rsid w:val="00A86427"/>
    <w:rsid w:val="00A8707F"/>
    <w:rsid w:val="00A873EB"/>
    <w:rsid w:val="00A8742F"/>
    <w:rsid w:val="00A9040A"/>
    <w:rsid w:val="00A91EFA"/>
    <w:rsid w:val="00A9328A"/>
    <w:rsid w:val="00A94523"/>
    <w:rsid w:val="00A956DE"/>
    <w:rsid w:val="00AA029F"/>
    <w:rsid w:val="00AA0888"/>
    <w:rsid w:val="00AA1177"/>
    <w:rsid w:val="00AA1AF7"/>
    <w:rsid w:val="00AA3076"/>
    <w:rsid w:val="00AA3396"/>
    <w:rsid w:val="00AA3C95"/>
    <w:rsid w:val="00AA5B08"/>
    <w:rsid w:val="00AA6246"/>
    <w:rsid w:val="00AA6B09"/>
    <w:rsid w:val="00AA78B4"/>
    <w:rsid w:val="00AB46B2"/>
    <w:rsid w:val="00AB492A"/>
    <w:rsid w:val="00AB4A4F"/>
    <w:rsid w:val="00AB5003"/>
    <w:rsid w:val="00AB5245"/>
    <w:rsid w:val="00AB56A9"/>
    <w:rsid w:val="00AB716B"/>
    <w:rsid w:val="00AB7A88"/>
    <w:rsid w:val="00AC04BF"/>
    <w:rsid w:val="00AC076D"/>
    <w:rsid w:val="00AC2151"/>
    <w:rsid w:val="00AC3073"/>
    <w:rsid w:val="00AC5899"/>
    <w:rsid w:val="00AC6ABD"/>
    <w:rsid w:val="00AC7931"/>
    <w:rsid w:val="00AC7EDF"/>
    <w:rsid w:val="00AD0163"/>
    <w:rsid w:val="00AD3963"/>
    <w:rsid w:val="00AD3F09"/>
    <w:rsid w:val="00AD56D1"/>
    <w:rsid w:val="00AD6CD6"/>
    <w:rsid w:val="00AE0168"/>
    <w:rsid w:val="00AE2EE7"/>
    <w:rsid w:val="00AE2FC3"/>
    <w:rsid w:val="00AE4340"/>
    <w:rsid w:val="00AE4E65"/>
    <w:rsid w:val="00AE6AB7"/>
    <w:rsid w:val="00AF0F36"/>
    <w:rsid w:val="00AF3212"/>
    <w:rsid w:val="00AF395D"/>
    <w:rsid w:val="00AF4DDE"/>
    <w:rsid w:val="00AF59C5"/>
    <w:rsid w:val="00AF5DF0"/>
    <w:rsid w:val="00AF6C83"/>
    <w:rsid w:val="00AF7E2F"/>
    <w:rsid w:val="00B0021D"/>
    <w:rsid w:val="00B0043D"/>
    <w:rsid w:val="00B05794"/>
    <w:rsid w:val="00B06A9A"/>
    <w:rsid w:val="00B06AB1"/>
    <w:rsid w:val="00B07494"/>
    <w:rsid w:val="00B12A9D"/>
    <w:rsid w:val="00B13C61"/>
    <w:rsid w:val="00B14CA0"/>
    <w:rsid w:val="00B154F9"/>
    <w:rsid w:val="00B16F83"/>
    <w:rsid w:val="00B17C57"/>
    <w:rsid w:val="00B201FC"/>
    <w:rsid w:val="00B2150D"/>
    <w:rsid w:val="00B21B14"/>
    <w:rsid w:val="00B23C9A"/>
    <w:rsid w:val="00B24766"/>
    <w:rsid w:val="00B24E2A"/>
    <w:rsid w:val="00B260B6"/>
    <w:rsid w:val="00B2683B"/>
    <w:rsid w:val="00B27F34"/>
    <w:rsid w:val="00B30515"/>
    <w:rsid w:val="00B30D15"/>
    <w:rsid w:val="00B30F6F"/>
    <w:rsid w:val="00B315D3"/>
    <w:rsid w:val="00B31E7D"/>
    <w:rsid w:val="00B32C74"/>
    <w:rsid w:val="00B3321D"/>
    <w:rsid w:val="00B347BA"/>
    <w:rsid w:val="00B36DB8"/>
    <w:rsid w:val="00B36FA2"/>
    <w:rsid w:val="00B37713"/>
    <w:rsid w:val="00B422E4"/>
    <w:rsid w:val="00B425A9"/>
    <w:rsid w:val="00B4277A"/>
    <w:rsid w:val="00B43FE4"/>
    <w:rsid w:val="00B45A06"/>
    <w:rsid w:val="00B506B7"/>
    <w:rsid w:val="00B53B4C"/>
    <w:rsid w:val="00B574C3"/>
    <w:rsid w:val="00B60088"/>
    <w:rsid w:val="00B60E1E"/>
    <w:rsid w:val="00B60F91"/>
    <w:rsid w:val="00B612D4"/>
    <w:rsid w:val="00B61582"/>
    <w:rsid w:val="00B63AE6"/>
    <w:rsid w:val="00B64526"/>
    <w:rsid w:val="00B649A5"/>
    <w:rsid w:val="00B64EEE"/>
    <w:rsid w:val="00B6679E"/>
    <w:rsid w:val="00B70189"/>
    <w:rsid w:val="00B714B3"/>
    <w:rsid w:val="00B71DE7"/>
    <w:rsid w:val="00B72A6A"/>
    <w:rsid w:val="00B73AC5"/>
    <w:rsid w:val="00B746EC"/>
    <w:rsid w:val="00B74FC4"/>
    <w:rsid w:val="00B755E5"/>
    <w:rsid w:val="00B75F67"/>
    <w:rsid w:val="00B7637F"/>
    <w:rsid w:val="00B7677E"/>
    <w:rsid w:val="00B8187E"/>
    <w:rsid w:val="00B81B91"/>
    <w:rsid w:val="00B81D94"/>
    <w:rsid w:val="00B83586"/>
    <w:rsid w:val="00B87D05"/>
    <w:rsid w:val="00B91607"/>
    <w:rsid w:val="00B91BB4"/>
    <w:rsid w:val="00B91F3D"/>
    <w:rsid w:val="00B91FB0"/>
    <w:rsid w:val="00B929C4"/>
    <w:rsid w:val="00B92AF0"/>
    <w:rsid w:val="00B93762"/>
    <w:rsid w:val="00B9425F"/>
    <w:rsid w:val="00B94364"/>
    <w:rsid w:val="00B94516"/>
    <w:rsid w:val="00B94E22"/>
    <w:rsid w:val="00B95246"/>
    <w:rsid w:val="00B957C6"/>
    <w:rsid w:val="00B95AD4"/>
    <w:rsid w:val="00B975F6"/>
    <w:rsid w:val="00BA1254"/>
    <w:rsid w:val="00BA1A3B"/>
    <w:rsid w:val="00BA1AF5"/>
    <w:rsid w:val="00BA35A9"/>
    <w:rsid w:val="00BA6A20"/>
    <w:rsid w:val="00BA70A0"/>
    <w:rsid w:val="00BA74BF"/>
    <w:rsid w:val="00BA75B2"/>
    <w:rsid w:val="00BA7652"/>
    <w:rsid w:val="00BA7A87"/>
    <w:rsid w:val="00BA7C43"/>
    <w:rsid w:val="00BB06AF"/>
    <w:rsid w:val="00BB0CE5"/>
    <w:rsid w:val="00BB1030"/>
    <w:rsid w:val="00BB2F87"/>
    <w:rsid w:val="00BB37E0"/>
    <w:rsid w:val="00BB488E"/>
    <w:rsid w:val="00BB55AA"/>
    <w:rsid w:val="00BB6F06"/>
    <w:rsid w:val="00BC2AD5"/>
    <w:rsid w:val="00BC5A63"/>
    <w:rsid w:val="00BC5B99"/>
    <w:rsid w:val="00BC5DE5"/>
    <w:rsid w:val="00BC6B7D"/>
    <w:rsid w:val="00BD04A6"/>
    <w:rsid w:val="00BD11B3"/>
    <w:rsid w:val="00BD11B6"/>
    <w:rsid w:val="00BD422A"/>
    <w:rsid w:val="00BD59C0"/>
    <w:rsid w:val="00BD7CFE"/>
    <w:rsid w:val="00BE2CF4"/>
    <w:rsid w:val="00BE6F66"/>
    <w:rsid w:val="00BF020B"/>
    <w:rsid w:val="00BF03C3"/>
    <w:rsid w:val="00BF18D9"/>
    <w:rsid w:val="00BF1C65"/>
    <w:rsid w:val="00BF1EEC"/>
    <w:rsid w:val="00BF3477"/>
    <w:rsid w:val="00BF4DB2"/>
    <w:rsid w:val="00BF58AA"/>
    <w:rsid w:val="00BF5B3E"/>
    <w:rsid w:val="00BF7C67"/>
    <w:rsid w:val="00C00B9B"/>
    <w:rsid w:val="00C00C94"/>
    <w:rsid w:val="00C015EA"/>
    <w:rsid w:val="00C015F2"/>
    <w:rsid w:val="00C021C6"/>
    <w:rsid w:val="00C024FC"/>
    <w:rsid w:val="00C03A23"/>
    <w:rsid w:val="00C11381"/>
    <w:rsid w:val="00C11E7D"/>
    <w:rsid w:val="00C126CA"/>
    <w:rsid w:val="00C127C8"/>
    <w:rsid w:val="00C1293F"/>
    <w:rsid w:val="00C12A41"/>
    <w:rsid w:val="00C12B03"/>
    <w:rsid w:val="00C137B1"/>
    <w:rsid w:val="00C17551"/>
    <w:rsid w:val="00C17706"/>
    <w:rsid w:val="00C204EF"/>
    <w:rsid w:val="00C20D6B"/>
    <w:rsid w:val="00C20F3E"/>
    <w:rsid w:val="00C224A6"/>
    <w:rsid w:val="00C22B52"/>
    <w:rsid w:val="00C232F5"/>
    <w:rsid w:val="00C26808"/>
    <w:rsid w:val="00C30341"/>
    <w:rsid w:val="00C31319"/>
    <w:rsid w:val="00C347D8"/>
    <w:rsid w:val="00C34FBE"/>
    <w:rsid w:val="00C3570B"/>
    <w:rsid w:val="00C36B0B"/>
    <w:rsid w:val="00C37895"/>
    <w:rsid w:val="00C40090"/>
    <w:rsid w:val="00C42AE9"/>
    <w:rsid w:val="00C43F87"/>
    <w:rsid w:val="00C4494B"/>
    <w:rsid w:val="00C501BF"/>
    <w:rsid w:val="00C52A56"/>
    <w:rsid w:val="00C5307B"/>
    <w:rsid w:val="00C54AAF"/>
    <w:rsid w:val="00C564F0"/>
    <w:rsid w:val="00C56E13"/>
    <w:rsid w:val="00C57342"/>
    <w:rsid w:val="00C57D18"/>
    <w:rsid w:val="00C604E2"/>
    <w:rsid w:val="00C6232E"/>
    <w:rsid w:val="00C62359"/>
    <w:rsid w:val="00C623C6"/>
    <w:rsid w:val="00C631EF"/>
    <w:rsid w:val="00C642EA"/>
    <w:rsid w:val="00C64813"/>
    <w:rsid w:val="00C651E3"/>
    <w:rsid w:val="00C66AD6"/>
    <w:rsid w:val="00C700EA"/>
    <w:rsid w:val="00C714E8"/>
    <w:rsid w:val="00C74FEB"/>
    <w:rsid w:val="00C75044"/>
    <w:rsid w:val="00C7604C"/>
    <w:rsid w:val="00C7620A"/>
    <w:rsid w:val="00C77155"/>
    <w:rsid w:val="00C776D9"/>
    <w:rsid w:val="00C80F0F"/>
    <w:rsid w:val="00C82A6B"/>
    <w:rsid w:val="00C839DF"/>
    <w:rsid w:val="00C84055"/>
    <w:rsid w:val="00C86578"/>
    <w:rsid w:val="00C87927"/>
    <w:rsid w:val="00C87EF8"/>
    <w:rsid w:val="00C90E75"/>
    <w:rsid w:val="00C93ACC"/>
    <w:rsid w:val="00C9410C"/>
    <w:rsid w:val="00C95159"/>
    <w:rsid w:val="00C9570E"/>
    <w:rsid w:val="00C97DEE"/>
    <w:rsid w:val="00CA2E50"/>
    <w:rsid w:val="00CA33DF"/>
    <w:rsid w:val="00CA57D0"/>
    <w:rsid w:val="00CA6A5B"/>
    <w:rsid w:val="00CA6E9A"/>
    <w:rsid w:val="00CA6FD8"/>
    <w:rsid w:val="00CB0C4E"/>
    <w:rsid w:val="00CB6990"/>
    <w:rsid w:val="00CB6EC4"/>
    <w:rsid w:val="00CB7B77"/>
    <w:rsid w:val="00CC0B45"/>
    <w:rsid w:val="00CC2F04"/>
    <w:rsid w:val="00CC4A2A"/>
    <w:rsid w:val="00CC5A86"/>
    <w:rsid w:val="00CC6724"/>
    <w:rsid w:val="00CC727F"/>
    <w:rsid w:val="00CD61DA"/>
    <w:rsid w:val="00CE077F"/>
    <w:rsid w:val="00CE1D37"/>
    <w:rsid w:val="00CE247A"/>
    <w:rsid w:val="00CE6DFA"/>
    <w:rsid w:val="00CE7424"/>
    <w:rsid w:val="00CE7BE0"/>
    <w:rsid w:val="00CF0D19"/>
    <w:rsid w:val="00CF2F96"/>
    <w:rsid w:val="00CF3036"/>
    <w:rsid w:val="00CF3246"/>
    <w:rsid w:val="00CF344A"/>
    <w:rsid w:val="00D01D28"/>
    <w:rsid w:val="00D01F66"/>
    <w:rsid w:val="00D01F78"/>
    <w:rsid w:val="00D02044"/>
    <w:rsid w:val="00D044BB"/>
    <w:rsid w:val="00D06614"/>
    <w:rsid w:val="00D06E2E"/>
    <w:rsid w:val="00D07D4F"/>
    <w:rsid w:val="00D10603"/>
    <w:rsid w:val="00D11B1F"/>
    <w:rsid w:val="00D12867"/>
    <w:rsid w:val="00D12D93"/>
    <w:rsid w:val="00D13750"/>
    <w:rsid w:val="00D143E9"/>
    <w:rsid w:val="00D147AD"/>
    <w:rsid w:val="00D14FFB"/>
    <w:rsid w:val="00D156A7"/>
    <w:rsid w:val="00D168EA"/>
    <w:rsid w:val="00D16DA9"/>
    <w:rsid w:val="00D17BA6"/>
    <w:rsid w:val="00D17D0C"/>
    <w:rsid w:val="00D223AA"/>
    <w:rsid w:val="00D224F3"/>
    <w:rsid w:val="00D237B1"/>
    <w:rsid w:val="00D23E58"/>
    <w:rsid w:val="00D25E20"/>
    <w:rsid w:val="00D260D7"/>
    <w:rsid w:val="00D270CF"/>
    <w:rsid w:val="00D2719E"/>
    <w:rsid w:val="00D27E2F"/>
    <w:rsid w:val="00D27F4B"/>
    <w:rsid w:val="00D30996"/>
    <w:rsid w:val="00D30ABD"/>
    <w:rsid w:val="00D322C9"/>
    <w:rsid w:val="00D329D9"/>
    <w:rsid w:val="00D3582B"/>
    <w:rsid w:val="00D37955"/>
    <w:rsid w:val="00D37D26"/>
    <w:rsid w:val="00D40942"/>
    <w:rsid w:val="00D42805"/>
    <w:rsid w:val="00D43A80"/>
    <w:rsid w:val="00D44555"/>
    <w:rsid w:val="00D44920"/>
    <w:rsid w:val="00D4532C"/>
    <w:rsid w:val="00D47404"/>
    <w:rsid w:val="00D50902"/>
    <w:rsid w:val="00D51231"/>
    <w:rsid w:val="00D5143B"/>
    <w:rsid w:val="00D538EE"/>
    <w:rsid w:val="00D5477C"/>
    <w:rsid w:val="00D549C7"/>
    <w:rsid w:val="00D56D05"/>
    <w:rsid w:val="00D57553"/>
    <w:rsid w:val="00D610A2"/>
    <w:rsid w:val="00D61272"/>
    <w:rsid w:val="00D61B31"/>
    <w:rsid w:val="00D637F0"/>
    <w:rsid w:val="00D64C7A"/>
    <w:rsid w:val="00D65364"/>
    <w:rsid w:val="00D65BC6"/>
    <w:rsid w:val="00D67773"/>
    <w:rsid w:val="00D70F0A"/>
    <w:rsid w:val="00D726C0"/>
    <w:rsid w:val="00D72CCD"/>
    <w:rsid w:val="00D7415D"/>
    <w:rsid w:val="00D74CCD"/>
    <w:rsid w:val="00D74E7C"/>
    <w:rsid w:val="00D8246B"/>
    <w:rsid w:val="00D8297E"/>
    <w:rsid w:val="00D82EE3"/>
    <w:rsid w:val="00D84AEF"/>
    <w:rsid w:val="00D855EA"/>
    <w:rsid w:val="00D8625E"/>
    <w:rsid w:val="00D8772F"/>
    <w:rsid w:val="00D87E0D"/>
    <w:rsid w:val="00D87F38"/>
    <w:rsid w:val="00D902DA"/>
    <w:rsid w:val="00D9084E"/>
    <w:rsid w:val="00D90FF4"/>
    <w:rsid w:val="00D95674"/>
    <w:rsid w:val="00D96CAB"/>
    <w:rsid w:val="00DA0EBD"/>
    <w:rsid w:val="00DA1169"/>
    <w:rsid w:val="00DA3F19"/>
    <w:rsid w:val="00DA53DC"/>
    <w:rsid w:val="00DA6C30"/>
    <w:rsid w:val="00DA7A77"/>
    <w:rsid w:val="00DB1863"/>
    <w:rsid w:val="00DB2D65"/>
    <w:rsid w:val="00DB3DEB"/>
    <w:rsid w:val="00DB7834"/>
    <w:rsid w:val="00DB7994"/>
    <w:rsid w:val="00DB7BC7"/>
    <w:rsid w:val="00DB7D07"/>
    <w:rsid w:val="00DC22BC"/>
    <w:rsid w:val="00DC33A0"/>
    <w:rsid w:val="00DC372F"/>
    <w:rsid w:val="00DC3D3B"/>
    <w:rsid w:val="00DC5282"/>
    <w:rsid w:val="00DC6AB9"/>
    <w:rsid w:val="00DC6CCF"/>
    <w:rsid w:val="00DD02B4"/>
    <w:rsid w:val="00DD11DE"/>
    <w:rsid w:val="00DD16B7"/>
    <w:rsid w:val="00DD16CB"/>
    <w:rsid w:val="00DD41CF"/>
    <w:rsid w:val="00DD69B2"/>
    <w:rsid w:val="00DD6BCF"/>
    <w:rsid w:val="00DD7515"/>
    <w:rsid w:val="00DD7826"/>
    <w:rsid w:val="00DD7833"/>
    <w:rsid w:val="00DE12FB"/>
    <w:rsid w:val="00DE1554"/>
    <w:rsid w:val="00DE300C"/>
    <w:rsid w:val="00DE3AD4"/>
    <w:rsid w:val="00DE4644"/>
    <w:rsid w:val="00DE747D"/>
    <w:rsid w:val="00DE757B"/>
    <w:rsid w:val="00DF10AB"/>
    <w:rsid w:val="00DF3072"/>
    <w:rsid w:val="00DF4DF1"/>
    <w:rsid w:val="00E00222"/>
    <w:rsid w:val="00E00B7E"/>
    <w:rsid w:val="00E01495"/>
    <w:rsid w:val="00E022D3"/>
    <w:rsid w:val="00E023C4"/>
    <w:rsid w:val="00E1012F"/>
    <w:rsid w:val="00E10B20"/>
    <w:rsid w:val="00E115FD"/>
    <w:rsid w:val="00E11F6B"/>
    <w:rsid w:val="00E150A5"/>
    <w:rsid w:val="00E16237"/>
    <w:rsid w:val="00E16809"/>
    <w:rsid w:val="00E16EEA"/>
    <w:rsid w:val="00E2026A"/>
    <w:rsid w:val="00E21662"/>
    <w:rsid w:val="00E2184E"/>
    <w:rsid w:val="00E22E2D"/>
    <w:rsid w:val="00E2440E"/>
    <w:rsid w:val="00E2492D"/>
    <w:rsid w:val="00E317C0"/>
    <w:rsid w:val="00E318B4"/>
    <w:rsid w:val="00E326AC"/>
    <w:rsid w:val="00E332CB"/>
    <w:rsid w:val="00E3373D"/>
    <w:rsid w:val="00E33EB8"/>
    <w:rsid w:val="00E34A8E"/>
    <w:rsid w:val="00E353E8"/>
    <w:rsid w:val="00E37E78"/>
    <w:rsid w:val="00E4059D"/>
    <w:rsid w:val="00E445AF"/>
    <w:rsid w:val="00E44F27"/>
    <w:rsid w:val="00E45DA9"/>
    <w:rsid w:val="00E47F7E"/>
    <w:rsid w:val="00E53365"/>
    <w:rsid w:val="00E561BE"/>
    <w:rsid w:val="00E564D2"/>
    <w:rsid w:val="00E57CFC"/>
    <w:rsid w:val="00E57D18"/>
    <w:rsid w:val="00E6111D"/>
    <w:rsid w:val="00E6347C"/>
    <w:rsid w:val="00E640AA"/>
    <w:rsid w:val="00E642EB"/>
    <w:rsid w:val="00E64E15"/>
    <w:rsid w:val="00E71641"/>
    <w:rsid w:val="00E72258"/>
    <w:rsid w:val="00E72C1B"/>
    <w:rsid w:val="00E73CA5"/>
    <w:rsid w:val="00E7456A"/>
    <w:rsid w:val="00E7665B"/>
    <w:rsid w:val="00E76D57"/>
    <w:rsid w:val="00E7775B"/>
    <w:rsid w:val="00E80F0A"/>
    <w:rsid w:val="00E81CE1"/>
    <w:rsid w:val="00E8502A"/>
    <w:rsid w:val="00E85364"/>
    <w:rsid w:val="00E85B66"/>
    <w:rsid w:val="00E916D4"/>
    <w:rsid w:val="00E925E9"/>
    <w:rsid w:val="00E926F2"/>
    <w:rsid w:val="00E96E0D"/>
    <w:rsid w:val="00E97EBD"/>
    <w:rsid w:val="00E97F85"/>
    <w:rsid w:val="00EA02C1"/>
    <w:rsid w:val="00EA05FE"/>
    <w:rsid w:val="00EA0741"/>
    <w:rsid w:val="00EA2907"/>
    <w:rsid w:val="00EA2E38"/>
    <w:rsid w:val="00EA3834"/>
    <w:rsid w:val="00EA3FD7"/>
    <w:rsid w:val="00EA4056"/>
    <w:rsid w:val="00EA5AB9"/>
    <w:rsid w:val="00EA75AC"/>
    <w:rsid w:val="00EB0D4F"/>
    <w:rsid w:val="00EB2118"/>
    <w:rsid w:val="00EB3539"/>
    <w:rsid w:val="00EB3DF1"/>
    <w:rsid w:val="00EB4F54"/>
    <w:rsid w:val="00EB5FF3"/>
    <w:rsid w:val="00EB646F"/>
    <w:rsid w:val="00EB65E7"/>
    <w:rsid w:val="00EB79A7"/>
    <w:rsid w:val="00EC1445"/>
    <w:rsid w:val="00EC1B02"/>
    <w:rsid w:val="00EC1D60"/>
    <w:rsid w:val="00EC2137"/>
    <w:rsid w:val="00EC2223"/>
    <w:rsid w:val="00EC252C"/>
    <w:rsid w:val="00EC300B"/>
    <w:rsid w:val="00EC6656"/>
    <w:rsid w:val="00ED091F"/>
    <w:rsid w:val="00ED0DCD"/>
    <w:rsid w:val="00ED1B96"/>
    <w:rsid w:val="00ED209E"/>
    <w:rsid w:val="00ED3E43"/>
    <w:rsid w:val="00ED59C9"/>
    <w:rsid w:val="00ED71EA"/>
    <w:rsid w:val="00ED73AF"/>
    <w:rsid w:val="00ED793B"/>
    <w:rsid w:val="00EE0C8E"/>
    <w:rsid w:val="00EE2952"/>
    <w:rsid w:val="00EE31C8"/>
    <w:rsid w:val="00EE368D"/>
    <w:rsid w:val="00EE3A4B"/>
    <w:rsid w:val="00EE3E90"/>
    <w:rsid w:val="00EE4ED1"/>
    <w:rsid w:val="00EE5DD5"/>
    <w:rsid w:val="00EE637A"/>
    <w:rsid w:val="00EE6580"/>
    <w:rsid w:val="00EF0330"/>
    <w:rsid w:val="00EF11B2"/>
    <w:rsid w:val="00EF2513"/>
    <w:rsid w:val="00EF60DB"/>
    <w:rsid w:val="00EF62B7"/>
    <w:rsid w:val="00EF68D5"/>
    <w:rsid w:val="00EF763C"/>
    <w:rsid w:val="00F005E5"/>
    <w:rsid w:val="00F00808"/>
    <w:rsid w:val="00F00906"/>
    <w:rsid w:val="00F02BA0"/>
    <w:rsid w:val="00F03BB7"/>
    <w:rsid w:val="00F04526"/>
    <w:rsid w:val="00F05668"/>
    <w:rsid w:val="00F05EC1"/>
    <w:rsid w:val="00F0684E"/>
    <w:rsid w:val="00F075DF"/>
    <w:rsid w:val="00F07823"/>
    <w:rsid w:val="00F117FB"/>
    <w:rsid w:val="00F13CDC"/>
    <w:rsid w:val="00F1410F"/>
    <w:rsid w:val="00F14C69"/>
    <w:rsid w:val="00F14FD3"/>
    <w:rsid w:val="00F15474"/>
    <w:rsid w:val="00F15BB8"/>
    <w:rsid w:val="00F16E46"/>
    <w:rsid w:val="00F17D8B"/>
    <w:rsid w:val="00F20402"/>
    <w:rsid w:val="00F21BBB"/>
    <w:rsid w:val="00F22170"/>
    <w:rsid w:val="00F23B50"/>
    <w:rsid w:val="00F24570"/>
    <w:rsid w:val="00F25400"/>
    <w:rsid w:val="00F25A3B"/>
    <w:rsid w:val="00F32B56"/>
    <w:rsid w:val="00F32C8E"/>
    <w:rsid w:val="00F33311"/>
    <w:rsid w:val="00F335E7"/>
    <w:rsid w:val="00F335FB"/>
    <w:rsid w:val="00F352BB"/>
    <w:rsid w:val="00F35928"/>
    <w:rsid w:val="00F3691A"/>
    <w:rsid w:val="00F371F9"/>
    <w:rsid w:val="00F37E59"/>
    <w:rsid w:val="00F4060B"/>
    <w:rsid w:val="00F4256A"/>
    <w:rsid w:val="00F42887"/>
    <w:rsid w:val="00F42E31"/>
    <w:rsid w:val="00F42F58"/>
    <w:rsid w:val="00F436AB"/>
    <w:rsid w:val="00F43D7D"/>
    <w:rsid w:val="00F451C3"/>
    <w:rsid w:val="00F453C8"/>
    <w:rsid w:val="00F47991"/>
    <w:rsid w:val="00F47FEB"/>
    <w:rsid w:val="00F5030A"/>
    <w:rsid w:val="00F5217F"/>
    <w:rsid w:val="00F5297D"/>
    <w:rsid w:val="00F5303E"/>
    <w:rsid w:val="00F54993"/>
    <w:rsid w:val="00F54C33"/>
    <w:rsid w:val="00F55F0D"/>
    <w:rsid w:val="00F5717C"/>
    <w:rsid w:val="00F57861"/>
    <w:rsid w:val="00F57FB8"/>
    <w:rsid w:val="00F60E09"/>
    <w:rsid w:val="00F61320"/>
    <w:rsid w:val="00F61477"/>
    <w:rsid w:val="00F62FF3"/>
    <w:rsid w:val="00F64B54"/>
    <w:rsid w:val="00F64C78"/>
    <w:rsid w:val="00F66AD3"/>
    <w:rsid w:val="00F67896"/>
    <w:rsid w:val="00F70428"/>
    <w:rsid w:val="00F71925"/>
    <w:rsid w:val="00F72D85"/>
    <w:rsid w:val="00F73A3B"/>
    <w:rsid w:val="00F761ED"/>
    <w:rsid w:val="00F7731C"/>
    <w:rsid w:val="00F77CBF"/>
    <w:rsid w:val="00F816D0"/>
    <w:rsid w:val="00F81A64"/>
    <w:rsid w:val="00F8350F"/>
    <w:rsid w:val="00F835C4"/>
    <w:rsid w:val="00F84AAC"/>
    <w:rsid w:val="00F8511C"/>
    <w:rsid w:val="00F857A7"/>
    <w:rsid w:val="00F90880"/>
    <w:rsid w:val="00F9132C"/>
    <w:rsid w:val="00F92122"/>
    <w:rsid w:val="00F926F8"/>
    <w:rsid w:val="00F94C43"/>
    <w:rsid w:val="00F94DAD"/>
    <w:rsid w:val="00F96D49"/>
    <w:rsid w:val="00F97C6A"/>
    <w:rsid w:val="00FA002F"/>
    <w:rsid w:val="00FA0619"/>
    <w:rsid w:val="00FA23D8"/>
    <w:rsid w:val="00FA428B"/>
    <w:rsid w:val="00FA6041"/>
    <w:rsid w:val="00FA636D"/>
    <w:rsid w:val="00FA649E"/>
    <w:rsid w:val="00FA7452"/>
    <w:rsid w:val="00FB5541"/>
    <w:rsid w:val="00FB56BA"/>
    <w:rsid w:val="00FB6ABC"/>
    <w:rsid w:val="00FC0160"/>
    <w:rsid w:val="00FC174B"/>
    <w:rsid w:val="00FC19BE"/>
    <w:rsid w:val="00FC1A36"/>
    <w:rsid w:val="00FC1FBF"/>
    <w:rsid w:val="00FC2A3A"/>
    <w:rsid w:val="00FC4827"/>
    <w:rsid w:val="00FD0784"/>
    <w:rsid w:val="00FD3584"/>
    <w:rsid w:val="00FD38EA"/>
    <w:rsid w:val="00FD4C34"/>
    <w:rsid w:val="00FD4CC0"/>
    <w:rsid w:val="00FD76CC"/>
    <w:rsid w:val="00FD775E"/>
    <w:rsid w:val="00FE1317"/>
    <w:rsid w:val="00FE1CFE"/>
    <w:rsid w:val="00FE205B"/>
    <w:rsid w:val="00FE2EA4"/>
    <w:rsid w:val="00FE2F9F"/>
    <w:rsid w:val="00FE57BA"/>
    <w:rsid w:val="00FF4192"/>
    <w:rsid w:val="00FF5FB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CB400-D19A-45AC-8D96-B5D0B5F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6B2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1256B2"/>
    <w:pPr>
      <w:ind w:left="720"/>
      <w:contextualSpacing/>
    </w:pPr>
  </w:style>
  <w:style w:type="table" w:styleId="TableGrid">
    <w:name w:val="Table Grid"/>
    <w:basedOn w:val="TableNormal"/>
    <w:uiPriority w:val="59"/>
    <w:rsid w:val="0012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D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65D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D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65D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0DC7-C7DF-4262-AE2F-365A469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wiarag@abv.bg</dc:creator>
  <cp:keywords/>
  <dc:description/>
  <cp:lastModifiedBy>silvia</cp:lastModifiedBy>
  <cp:revision>8</cp:revision>
  <dcterms:created xsi:type="dcterms:W3CDTF">2022-06-10T08:55:00Z</dcterms:created>
  <dcterms:modified xsi:type="dcterms:W3CDTF">2022-06-10T09:11:00Z</dcterms:modified>
</cp:coreProperties>
</file>