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260D9" w14:textId="77777777" w:rsidR="00055E6F" w:rsidRPr="00E7617A" w:rsidRDefault="00055E6F" w:rsidP="00E7617A">
      <w:pPr>
        <w:pStyle w:val="BodyText"/>
        <w:suppressAutoHyphens/>
        <w:kinsoku w:val="0"/>
        <w:overflowPunct w:val="0"/>
        <w:spacing w:after="60" w:line="260" w:lineRule="exact"/>
        <w:ind w:firstLine="10206"/>
        <w:rPr>
          <w:rFonts w:ascii="Times New Roman" w:hAnsi="Times New Roman" w:cs="Times New Roman"/>
          <w:b/>
          <w:bCs/>
          <w:color w:val="231F20"/>
        </w:rPr>
      </w:pPr>
    </w:p>
    <w:p w14:paraId="3D1A37B4" w14:textId="77777777" w:rsidR="00E67DB1" w:rsidRPr="00E7617A" w:rsidRDefault="00E67DB1" w:rsidP="00E7617A">
      <w:pPr>
        <w:suppressAutoHyphens/>
        <w:spacing w:before="58" w:line="260" w:lineRule="exact"/>
        <w:rPr>
          <w:rFonts w:ascii="Times New Roman" w:hAnsi="Times New Roman" w:cs="Times New Roman"/>
          <w:color w:val="222222"/>
          <w:sz w:val="22"/>
          <w:szCs w:val="22"/>
          <w:shd w:val="clear" w:color="auto" w:fill="FFFFFF"/>
        </w:rPr>
      </w:pPr>
    </w:p>
    <w:p w14:paraId="31D7CA2F" w14:textId="77777777" w:rsidR="00E67DB1" w:rsidRPr="00E7617A" w:rsidRDefault="00E67DB1" w:rsidP="00E7617A">
      <w:pPr>
        <w:suppressAutoHyphens/>
        <w:spacing w:after="240" w:line="260" w:lineRule="exact"/>
        <w:jc w:val="center"/>
        <w:rPr>
          <w:rFonts w:ascii="Times New Roman" w:eastAsia="Calibri" w:hAnsi="Times New Roman" w:cs="Times New Roman"/>
          <w:b/>
          <w:sz w:val="22"/>
          <w:szCs w:val="22"/>
          <w:lang w:eastAsia="en-US"/>
        </w:rPr>
      </w:pPr>
      <w:r w:rsidRPr="00E7617A">
        <w:rPr>
          <w:rFonts w:ascii="Times New Roman" w:eastAsia="Calibri" w:hAnsi="Times New Roman" w:cs="Times New Roman"/>
          <w:b/>
          <w:sz w:val="22"/>
          <w:szCs w:val="22"/>
          <w:lang w:eastAsia="en-US"/>
        </w:rPr>
        <w:t>УЧЕБНА ПРОГРАМА</w:t>
      </w:r>
      <w:r w:rsidRPr="00E7617A">
        <w:rPr>
          <w:rFonts w:ascii="Times New Roman" w:eastAsia="Calibri" w:hAnsi="Times New Roman" w:cs="Times New Roman"/>
          <w:b/>
          <w:sz w:val="22"/>
          <w:szCs w:val="22"/>
          <w:lang w:eastAsia="en-US"/>
        </w:rPr>
        <w:br/>
        <w:t>ЗА ИЗБИРАЕМИТЕ УЧЕБНИ ЧАСОВЕ ПО ЧОВЕКЪТ И ОБЩЕСТВОТО В 3. КЛАС</w:t>
      </w:r>
    </w:p>
    <w:p w14:paraId="3E744617" w14:textId="77777777" w:rsidR="008E6426" w:rsidRPr="00E7617A" w:rsidRDefault="008E6426" w:rsidP="00E7617A">
      <w:pPr>
        <w:suppressAutoHyphens/>
        <w:spacing w:after="240" w:line="260" w:lineRule="exact"/>
        <w:jc w:val="center"/>
        <w:rPr>
          <w:rFonts w:ascii="Times New Roman" w:eastAsia="Calibri" w:hAnsi="Times New Roman" w:cs="Times New Roman"/>
          <w:b/>
          <w:sz w:val="22"/>
          <w:szCs w:val="22"/>
          <w:lang w:eastAsia="en-US"/>
        </w:rPr>
      </w:pPr>
    </w:p>
    <w:p w14:paraId="0DB1B21B" w14:textId="77777777" w:rsidR="00E67DB1" w:rsidRPr="00E7617A" w:rsidRDefault="00E67DB1" w:rsidP="00E7617A">
      <w:pPr>
        <w:widowControl/>
        <w:numPr>
          <w:ilvl w:val="0"/>
          <w:numId w:val="14"/>
        </w:numPr>
        <w:suppressAutoHyphens/>
        <w:spacing w:after="120" w:line="260" w:lineRule="exact"/>
        <w:ind w:left="516" w:right="754" w:firstLine="618"/>
        <w:rPr>
          <w:rFonts w:ascii="Times New Roman" w:eastAsia="Calibri" w:hAnsi="Times New Roman" w:cs="Times New Roman"/>
          <w:bCs/>
          <w:sz w:val="22"/>
          <w:szCs w:val="22"/>
          <w:lang w:eastAsia="en-US"/>
        </w:rPr>
      </w:pPr>
      <w:r w:rsidRPr="00E7617A">
        <w:rPr>
          <w:rFonts w:ascii="Times New Roman" w:eastAsia="Calibri" w:hAnsi="Times New Roman" w:cs="Times New Roman"/>
          <w:b/>
          <w:bCs/>
          <w:sz w:val="22"/>
          <w:szCs w:val="22"/>
          <w:lang w:eastAsia="en-US"/>
        </w:rPr>
        <w:t>КРАТКО ПРЕДСТАВЯНЕ НА УЧЕБНАТА ПРОГРАМА ЗА ИУЧ</w:t>
      </w:r>
    </w:p>
    <w:p w14:paraId="750A6FCD" w14:textId="77777777" w:rsidR="002F6366" w:rsidRPr="00E7617A" w:rsidRDefault="00E67DB1" w:rsidP="00E7617A">
      <w:pPr>
        <w:suppressAutoHyphens/>
        <w:spacing w:after="120" w:line="260" w:lineRule="exact"/>
        <w:ind w:left="516" w:right="754" w:firstLine="616"/>
        <w:rPr>
          <w:rFonts w:ascii="Times New Roman" w:eastAsia="Calibri" w:hAnsi="Times New Roman" w:cs="Times New Roman"/>
          <w:sz w:val="22"/>
          <w:szCs w:val="22"/>
          <w:lang w:eastAsia="en-US"/>
        </w:rPr>
      </w:pPr>
      <w:r w:rsidRPr="00E7617A">
        <w:rPr>
          <w:rFonts w:ascii="Times New Roman" w:eastAsia="Calibri" w:hAnsi="Times New Roman" w:cs="Times New Roman"/>
          <w:sz w:val="22"/>
          <w:szCs w:val="22"/>
          <w:lang w:eastAsia="en-US"/>
        </w:rPr>
        <w:t xml:space="preserve">Учебната програма за избираемите учебни часове по човекът и обществото за 3. клас отговаря на изискванията на учебната програма по човекът и обществото </w:t>
      </w:r>
      <w:r w:rsidR="00AE1723" w:rsidRPr="00E7617A">
        <w:rPr>
          <w:rFonts w:ascii="Times New Roman" w:eastAsia="Calibri" w:hAnsi="Times New Roman" w:cs="Times New Roman"/>
          <w:sz w:val="22"/>
          <w:szCs w:val="22"/>
          <w:lang w:eastAsia="en-US"/>
        </w:rPr>
        <w:t xml:space="preserve">на МОН </w:t>
      </w:r>
      <w:r w:rsidRPr="00E7617A">
        <w:rPr>
          <w:rFonts w:ascii="Times New Roman" w:eastAsia="Calibri" w:hAnsi="Times New Roman" w:cs="Times New Roman"/>
          <w:sz w:val="22"/>
          <w:szCs w:val="22"/>
          <w:lang w:eastAsia="en-US"/>
        </w:rPr>
        <w:t>за общообразователна подготовка. Насочена е към задълбочаване на знанията и усъвършенстване на уменията</w:t>
      </w:r>
      <w:r w:rsidR="00AE1723" w:rsidRPr="00E7617A">
        <w:rPr>
          <w:rFonts w:ascii="Times New Roman" w:eastAsia="Calibri" w:hAnsi="Times New Roman" w:cs="Times New Roman"/>
          <w:sz w:val="22"/>
          <w:szCs w:val="22"/>
          <w:lang w:eastAsia="en-US"/>
        </w:rPr>
        <w:t xml:space="preserve"> и компетентностите</w:t>
      </w:r>
      <w:r w:rsidRPr="00E7617A">
        <w:rPr>
          <w:rFonts w:ascii="Times New Roman" w:eastAsia="Calibri" w:hAnsi="Times New Roman" w:cs="Times New Roman"/>
          <w:sz w:val="22"/>
          <w:szCs w:val="22"/>
          <w:lang w:eastAsia="en-US"/>
        </w:rPr>
        <w:t xml:space="preserve"> на третокласниците</w:t>
      </w:r>
      <w:r w:rsidR="00AE1723" w:rsidRPr="00E7617A">
        <w:rPr>
          <w:rFonts w:ascii="Times New Roman" w:eastAsia="Calibri" w:hAnsi="Times New Roman" w:cs="Times New Roman"/>
          <w:sz w:val="22"/>
          <w:szCs w:val="22"/>
          <w:lang w:eastAsia="en-US"/>
        </w:rPr>
        <w:t>, с</w:t>
      </w:r>
      <w:r w:rsidRPr="00E7617A">
        <w:rPr>
          <w:rFonts w:ascii="Times New Roman" w:eastAsia="Calibri" w:hAnsi="Times New Roman" w:cs="Times New Roman"/>
          <w:sz w:val="22"/>
          <w:szCs w:val="22"/>
          <w:lang w:eastAsia="en-US"/>
        </w:rPr>
        <w:t xml:space="preserve">ъобразена </w:t>
      </w:r>
      <w:r w:rsidR="00AE1723" w:rsidRPr="00E7617A">
        <w:rPr>
          <w:rFonts w:ascii="Times New Roman" w:eastAsia="Calibri" w:hAnsi="Times New Roman" w:cs="Times New Roman"/>
          <w:sz w:val="22"/>
          <w:szCs w:val="22"/>
          <w:lang w:eastAsia="en-US"/>
        </w:rPr>
        <w:t xml:space="preserve">е </w:t>
      </w:r>
      <w:r w:rsidRPr="00E7617A">
        <w:rPr>
          <w:rFonts w:ascii="Times New Roman" w:eastAsia="Calibri" w:hAnsi="Times New Roman" w:cs="Times New Roman"/>
          <w:sz w:val="22"/>
          <w:szCs w:val="22"/>
          <w:lang w:eastAsia="en-US"/>
        </w:rPr>
        <w:t xml:space="preserve">с техните </w:t>
      </w:r>
      <w:r w:rsidR="0016044F" w:rsidRPr="00E7617A">
        <w:rPr>
          <w:rFonts w:ascii="Times New Roman" w:eastAsia="Calibri" w:hAnsi="Times New Roman" w:cs="Times New Roman"/>
          <w:sz w:val="22"/>
          <w:szCs w:val="22"/>
          <w:lang w:eastAsia="en-US"/>
        </w:rPr>
        <w:t xml:space="preserve">възрастови </w:t>
      </w:r>
      <w:r w:rsidRPr="00E7617A">
        <w:rPr>
          <w:rFonts w:ascii="Times New Roman" w:eastAsia="Calibri" w:hAnsi="Times New Roman" w:cs="Times New Roman"/>
          <w:sz w:val="22"/>
          <w:szCs w:val="22"/>
          <w:lang w:eastAsia="en-US"/>
        </w:rPr>
        <w:t>възможности</w:t>
      </w:r>
      <w:r w:rsidR="00AE1723" w:rsidRPr="00E7617A">
        <w:rPr>
          <w:rFonts w:ascii="Times New Roman" w:eastAsia="Calibri" w:hAnsi="Times New Roman" w:cs="Times New Roman"/>
          <w:sz w:val="22"/>
          <w:szCs w:val="22"/>
          <w:lang w:eastAsia="en-US"/>
        </w:rPr>
        <w:t xml:space="preserve">. </w:t>
      </w:r>
      <w:r w:rsidR="002F6366" w:rsidRPr="00E7617A">
        <w:rPr>
          <w:rFonts w:ascii="Times New Roman" w:eastAsia="Calibri" w:hAnsi="Times New Roman" w:cs="Times New Roman"/>
          <w:sz w:val="22"/>
          <w:szCs w:val="22"/>
          <w:lang w:eastAsia="en-US"/>
        </w:rPr>
        <w:t xml:space="preserve">Дава възможност да се осъществи тясна връзка между работата в часовете по задължителна и избираема подготовка. </w:t>
      </w:r>
    </w:p>
    <w:p w14:paraId="2C6FFBF1" w14:textId="77777777" w:rsidR="008E6426" w:rsidRPr="00E7617A" w:rsidRDefault="008E6426" w:rsidP="00E7617A">
      <w:pPr>
        <w:suppressAutoHyphens/>
        <w:spacing w:after="120" w:line="260" w:lineRule="exact"/>
        <w:ind w:left="516" w:right="754" w:firstLine="616"/>
        <w:rPr>
          <w:rFonts w:ascii="Times New Roman" w:eastAsia="Calibri" w:hAnsi="Times New Roman" w:cs="Times New Roman"/>
          <w:sz w:val="22"/>
          <w:szCs w:val="22"/>
          <w:lang w:eastAsia="en-US"/>
        </w:rPr>
      </w:pPr>
    </w:p>
    <w:p w14:paraId="5F2118C0" w14:textId="77777777" w:rsidR="008E6426" w:rsidRPr="00E7617A" w:rsidRDefault="002F6366" w:rsidP="00E7617A">
      <w:pPr>
        <w:widowControl/>
        <w:numPr>
          <w:ilvl w:val="0"/>
          <w:numId w:val="14"/>
        </w:numPr>
        <w:suppressAutoHyphens/>
        <w:spacing w:after="120" w:line="260" w:lineRule="exact"/>
        <w:ind w:left="516" w:right="754" w:firstLine="618"/>
        <w:rPr>
          <w:rFonts w:ascii="Times New Roman" w:eastAsia="Calibri" w:hAnsi="Times New Roman" w:cs="Times New Roman"/>
          <w:b/>
          <w:bCs/>
          <w:sz w:val="22"/>
          <w:szCs w:val="22"/>
          <w:lang w:eastAsia="en-US"/>
        </w:rPr>
      </w:pPr>
      <w:r w:rsidRPr="00E7617A">
        <w:rPr>
          <w:rFonts w:ascii="Times New Roman" w:eastAsia="Calibri" w:hAnsi="Times New Roman" w:cs="Times New Roman"/>
          <w:b/>
          <w:bCs/>
          <w:sz w:val="22"/>
          <w:szCs w:val="22"/>
          <w:lang w:eastAsia="en-US"/>
        </w:rPr>
        <w:t>ОЧАКВАНИ РЕЗУЛТАТИ ОТ ОБУЧЕНИЕТО В КРАЯ НА 3. КЛАС</w:t>
      </w:r>
    </w:p>
    <w:tbl>
      <w:tblPr>
        <w:tblW w:w="0" w:type="auto"/>
        <w:tblInd w:w="577" w:type="dxa"/>
        <w:tblLayout w:type="fixed"/>
        <w:tblCellMar>
          <w:left w:w="10" w:type="dxa"/>
          <w:right w:w="10" w:type="dxa"/>
        </w:tblCellMar>
        <w:tblLook w:val="04A0" w:firstRow="1" w:lastRow="0" w:firstColumn="1" w:lastColumn="0" w:noHBand="0" w:noVBand="1"/>
      </w:tblPr>
      <w:tblGrid>
        <w:gridCol w:w="3119"/>
        <w:gridCol w:w="11385"/>
      </w:tblGrid>
      <w:tr w:rsidR="00AE1723" w:rsidRPr="00E7617A" w14:paraId="13FC16A7" w14:textId="77777777" w:rsidTr="00A55CC5">
        <w:trPr>
          <w:trHeight w:hRule="exact" w:val="470"/>
        </w:trPr>
        <w:tc>
          <w:tcPr>
            <w:tcW w:w="3119" w:type="dxa"/>
            <w:tcBorders>
              <w:top w:val="single" w:sz="4" w:space="0" w:color="auto"/>
              <w:left w:val="single" w:sz="4" w:space="0" w:color="auto"/>
            </w:tcBorders>
            <w:shd w:val="clear" w:color="auto" w:fill="FFFFFF"/>
          </w:tcPr>
          <w:p w14:paraId="13BF738A" w14:textId="77777777" w:rsidR="00AE1723" w:rsidRPr="00E7617A" w:rsidRDefault="00AE1723" w:rsidP="00E7617A">
            <w:pPr>
              <w:suppressAutoHyphens/>
              <w:spacing w:line="260" w:lineRule="exact"/>
              <w:ind w:left="132"/>
              <w:jc w:val="center"/>
              <w:rPr>
                <w:rFonts w:ascii="Times New Roman" w:hAnsi="Times New Roman" w:cs="Times New Roman"/>
                <w:b/>
                <w:sz w:val="22"/>
                <w:szCs w:val="22"/>
              </w:rPr>
            </w:pPr>
            <w:r w:rsidRPr="00E7617A">
              <w:rPr>
                <w:rFonts w:ascii="Times New Roman" w:hAnsi="Times New Roman" w:cs="Times New Roman"/>
                <w:b/>
                <w:sz w:val="22"/>
                <w:szCs w:val="22"/>
              </w:rPr>
              <w:t>Области на компетентност</w:t>
            </w:r>
          </w:p>
        </w:tc>
        <w:tc>
          <w:tcPr>
            <w:tcW w:w="11385" w:type="dxa"/>
            <w:tcBorders>
              <w:top w:val="single" w:sz="4" w:space="0" w:color="auto"/>
              <w:left w:val="single" w:sz="4" w:space="0" w:color="auto"/>
              <w:right w:val="single" w:sz="4" w:space="0" w:color="auto"/>
            </w:tcBorders>
            <w:shd w:val="clear" w:color="auto" w:fill="FFFFFF"/>
          </w:tcPr>
          <w:p w14:paraId="32C03D4A" w14:textId="77777777" w:rsidR="00AE1723" w:rsidRPr="00E7617A" w:rsidRDefault="00AE1723" w:rsidP="00E7617A">
            <w:pPr>
              <w:suppressAutoHyphens/>
              <w:spacing w:line="260" w:lineRule="exact"/>
              <w:ind w:left="516"/>
              <w:jc w:val="center"/>
              <w:rPr>
                <w:rFonts w:ascii="Times New Roman" w:hAnsi="Times New Roman" w:cs="Times New Roman"/>
                <w:b/>
                <w:sz w:val="22"/>
                <w:szCs w:val="22"/>
              </w:rPr>
            </w:pPr>
            <w:r w:rsidRPr="00E7617A">
              <w:rPr>
                <w:rFonts w:ascii="Times New Roman" w:hAnsi="Times New Roman" w:cs="Times New Roman"/>
                <w:b/>
                <w:sz w:val="22"/>
                <w:szCs w:val="22"/>
              </w:rPr>
              <w:t>Знания, умения, отношения</w:t>
            </w:r>
          </w:p>
        </w:tc>
      </w:tr>
      <w:tr w:rsidR="00AE1723" w:rsidRPr="00E7617A" w14:paraId="072214FC" w14:textId="77777777" w:rsidTr="00E57171">
        <w:trPr>
          <w:trHeight w:hRule="exact" w:val="788"/>
        </w:trPr>
        <w:tc>
          <w:tcPr>
            <w:tcW w:w="3119" w:type="dxa"/>
            <w:tcBorders>
              <w:top w:val="single" w:sz="4" w:space="0" w:color="auto"/>
              <w:left w:val="single" w:sz="4" w:space="0" w:color="auto"/>
            </w:tcBorders>
            <w:shd w:val="clear" w:color="auto" w:fill="FFFFFF"/>
          </w:tcPr>
          <w:p w14:paraId="48FDC52E" w14:textId="77777777" w:rsidR="00AE1723" w:rsidRPr="00E7617A" w:rsidRDefault="00AE1723" w:rsidP="00E7617A">
            <w:pPr>
              <w:suppressAutoHyphens/>
              <w:spacing w:line="260" w:lineRule="exact"/>
              <w:ind w:left="132"/>
              <w:rPr>
                <w:rFonts w:ascii="Times New Roman" w:hAnsi="Times New Roman" w:cs="Times New Roman"/>
                <w:i/>
                <w:sz w:val="22"/>
                <w:szCs w:val="22"/>
              </w:rPr>
            </w:pPr>
            <w:r w:rsidRPr="00E7617A">
              <w:rPr>
                <w:rFonts w:ascii="Times New Roman" w:hAnsi="Times New Roman" w:cs="Times New Roman"/>
                <w:i/>
                <w:sz w:val="22"/>
                <w:szCs w:val="22"/>
              </w:rPr>
              <w:t>Човекът и неговата среда</w:t>
            </w:r>
          </w:p>
        </w:tc>
        <w:tc>
          <w:tcPr>
            <w:tcW w:w="11385" w:type="dxa"/>
            <w:tcBorders>
              <w:top w:val="single" w:sz="4" w:space="0" w:color="auto"/>
              <w:left w:val="single" w:sz="4" w:space="0" w:color="auto"/>
              <w:right w:val="single" w:sz="4" w:space="0" w:color="auto"/>
            </w:tcBorders>
            <w:shd w:val="clear" w:color="auto" w:fill="FFFFFF"/>
          </w:tcPr>
          <w:p w14:paraId="4A825E9C" w14:textId="77777777" w:rsidR="00E57171" w:rsidRPr="00E7617A" w:rsidRDefault="00AE1723"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 xml:space="preserve">Илюстрира с примери принадлежността си към социални групи и общности </w:t>
            </w:r>
            <w:r w:rsidR="00EF4FE1" w:rsidRPr="00E7617A">
              <w:rPr>
                <w:rFonts w:ascii="Times New Roman" w:hAnsi="Times New Roman" w:cs="Times New Roman"/>
                <w:sz w:val="22"/>
                <w:szCs w:val="22"/>
              </w:rPr>
              <w:t>–</w:t>
            </w:r>
            <w:r w:rsidRPr="00E7617A">
              <w:rPr>
                <w:rFonts w:ascii="Times New Roman" w:hAnsi="Times New Roman" w:cs="Times New Roman"/>
                <w:sz w:val="22"/>
                <w:szCs w:val="22"/>
              </w:rPr>
              <w:t xml:space="preserve"> училищен клас и училищна общност.</w:t>
            </w:r>
          </w:p>
          <w:p w14:paraId="06746BE7" w14:textId="77777777" w:rsidR="00E57171" w:rsidRPr="00E7617A" w:rsidRDefault="00E57171"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Посочва връзката между особеностите на природната среда и трудовата дейност на хората.</w:t>
            </w:r>
          </w:p>
          <w:p w14:paraId="3B5C3F9B" w14:textId="77777777" w:rsidR="00AE1723" w:rsidRPr="00E7617A" w:rsidRDefault="007F77E8"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посочва</w:t>
            </w:r>
            <w:r w:rsidR="00AE1723" w:rsidRPr="00E7617A">
              <w:rPr>
                <w:rFonts w:ascii="Times New Roman" w:hAnsi="Times New Roman" w:cs="Times New Roman"/>
                <w:sz w:val="22"/>
                <w:szCs w:val="22"/>
              </w:rPr>
              <w:t xml:space="preserve"> връзката между особеностите на природната среда и трудовата дейност на хората.</w:t>
            </w:r>
          </w:p>
          <w:p w14:paraId="5D00EA1C" w14:textId="77777777" w:rsidR="00AE1723" w:rsidRPr="00E7617A" w:rsidRDefault="00AE1723" w:rsidP="00E7617A">
            <w:pPr>
              <w:suppressAutoHyphens/>
              <w:spacing w:line="260" w:lineRule="exact"/>
              <w:ind w:left="516"/>
              <w:rPr>
                <w:rFonts w:ascii="Times New Roman" w:hAnsi="Times New Roman" w:cs="Times New Roman"/>
                <w:sz w:val="22"/>
                <w:szCs w:val="22"/>
              </w:rPr>
            </w:pPr>
          </w:p>
        </w:tc>
      </w:tr>
      <w:tr w:rsidR="002F6366" w:rsidRPr="00E7617A" w14:paraId="33401280" w14:textId="77777777" w:rsidTr="00A55CC5">
        <w:trPr>
          <w:trHeight w:val="1393"/>
        </w:trPr>
        <w:tc>
          <w:tcPr>
            <w:tcW w:w="3119" w:type="dxa"/>
            <w:tcBorders>
              <w:top w:val="single" w:sz="4" w:space="0" w:color="auto"/>
              <w:left w:val="single" w:sz="4" w:space="0" w:color="auto"/>
            </w:tcBorders>
            <w:shd w:val="clear" w:color="auto" w:fill="FFFFFF"/>
          </w:tcPr>
          <w:p w14:paraId="418BAEBC" w14:textId="77777777" w:rsidR="002F6366" w:rsidRPr="00E7617A" w:rsidRDefault="002F6366" w:rsidP="00E7617A">
            <w:pPr>
              <w:suppressAutoHyphens/>
              <w:spacing w:line="260" w:lineRule="exact"/>
              <w:ind w:left="132"/>
              <w:rPr>
                <w:rFonts w:ascii="Times New Roman" w:hAnsi="Times New Roman" w:cs="Times New Roman"/>
                <w:i/>
                <w:sz w:val="22"/>
                <w:szCs w:val="22"/>
              </w:rPr>
            </w:pPr>
            <w:r w:rsidRPr="00E7617A">
              <w:rPr>
                <w:rFonts w:ascii="Times New Roman" w:hAnsi="Times New Roman" w:cs="Times New Roman"/>
                <w:i/>
                <w:sz w:val="22"/>
                <w:szCs w:val="22"/>
              </w:rPr>
              <w:t>Национално и културно наследство</w:t>
            </w:r>
          </w:p>
        </w:tc>
        <w:tc>
          <w:tcPr>
            <w:tcW w:w="11385" w:type="dxa"/>
            <w:tcBorders>
              <w:top w:val="single" w:sz="4" w:space="0" w:color="auto"/>
              <w:left w:val="single" w:sz="4" w:space="0" w:color="auto"/>
              <w:right w:val="single" w:sz="4" w:space="0" w:color="auto"/>
            </w:tcBorders>
            <w:shd w:val="clear" w:color="auto" w:fill="FFFFFF"/>
          </w:tcPr>
          <w:p w14:paraId="26BB3C10" w14:textId="77777777" w:rsidR="002F6366" w:rsidRPr="00E7617A" w:rsidRDefault="002F6366"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Описва елементи от ежедневния живот на българите през различни епохи.</w:t>
            </w:r>
          </w:p>
          <w:p w14:paraId="77FBFC83" w14:textId="77777777" w:rsidR="002F6366" w:rsidRPr="00E7617A" w:rsidRDefault="002F6366"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Разказва за ярки личности и събития в българската история.</w:t>
            </w:r>
          </w:p>
          <w:p w14:paraId="19133177" w14:textId="77777777" w:rsidR="002F6366" w:rsidRPr="00E7617A" w:rsidRDefault="002F6366"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Разбира ролята на езика, религията и традициите за съхраняването и развитието на българската общност.</w:t>
            </w:r>
          </w:p>
          <w:p w14:paraId="105D7016" w14:textId="77777777" w:rsidR="002F6366" w:rsidRPr="00E7617A" w:rsidRDefault="002F6366"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Дава примери за значими културни постижения на българския народ.</w:t>
            </w:r>
          </w:p>
          <w:p w14:paraId="6BA1A4E7" w14:textId="77777777" w:rsidR="002F6366" w:rsidRPr="00E7617A" w:rsidRDefault="002F6366"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Подрежда във времето основни исторически събития.</w:t>
            </w:r>
          </w:p>
        </w:tc>
      </w:tr>
      <w:tr w:rsidR="00AE1723" w:rsidRPr="00E7617A" w14:paraId="12B9AC8F" w14:textId="77777777" w:rsidTr="00A55CC5">
        <w:trPr>
          <w:trHeight w:hRule="exact" w:val="851"/>
        </w:trPr>
        <w:tc>
          <w:tcPr>
            <w:tcW w:w="3119" w:type="dxa"/>
            <w:tcBorders>
              <w:top w:val="single" w:sz="4" w:space="0" w:color="auto"/>
              <w:left w:val="single" w:sz="4" w:space="0" w:color="auto"/>
            </w:tcBorders>
            <w:shd w:val="clear" w:color="auto" w:fill="FFFFFF"/>
          </w:tcPr>
          <w:p w14:paraId="3C129796" w14:textId="77777777" w:rsidR="00AE1723" w:rsidRPr="00E7617A" w:rsidRDefault="00AE1723" w:rsidP="00E7617A">
            <w:pPr>
              <w:suppressAutoHyphens/>
              <w:spacing w:line="260" w:lineRule="exact"/>
              <w:ind w:left="132"/>
              <w:rPr>
                <w:rFonts w:ascii="Times New Roman" w:hAnsi="Times New Roman" w:cs="Times New Roman"/>
                <w:i/>
                <w:sz w:val="22"/>
                <w:szCs w:val="22"/>
              </w:rPr>
            </w:pPr>
            <w:r w:rsidRPr="00E7617A">
              <w:rPr>
                <w:rFonts w:ascii="Times New Roman" w:hAnsi="Times New Roman" w:cs="Times New Roman"/>
                <w:i/>
                <w:sz w:val="22"/>
                <w:szCs w:val="22"/>
              </w:rPr>
              <w:t xml:space="preserve">България </w:t>
            </w:r>
            <w:r w:rsidR="002F6366" w:rsidRPr="00E7617A">
              <w:rPr>
                <w:rFonts w:ascii="Times New Roman" w:hAnsi="Times New Roman" w:cs="Times New Roman"/>
                <w:i/>
                <w:sz w:val="22"/>
                <w:szCs w:val="22"/>
              </w:rPr>
              <w:t>–</w:t>
            </w:r>
            <w:r w:rsidRPr="00E7617A">
              <w:rPr>
                <w:rFonts w:ascii="Times New Roman" w:hAnsi="Times New Roman" w:cs="Times New Roman"/>
                <w:i/>
                <w:sz w:val="22"/>
                <w:szCs w:val="22"/>
              </w:rPr>
              <w:t xml:space="preserve"> част от Европа</w:t>
            </w:r>
          </w:p>
        </w:tc>
        <w:tc>
          <w:tcPr>
            <w:tcW w:w="11385" w:type="dxa"/>
            <w:tcBorders>
              <w:top w:val="single" w:sz="4" w:space="0" w:color="auto"/>
              <w:left w:val="single" w:sz="4" w:space="0" w:color="auto"/>
              <w:right w:val="single" w:sz="4" w:space="0" w:color="auto"/>
            </w:tcBorders>
            <w:shd w:val="clear" w:color="auto" w:fill="FFFFFF"/>
          </w:tcPr>
          <w:p w14:paraId="304E1C3A" w14:textId="77777777" w:rsidR="00AE1723" w:rsidRPr="00E7617A" w:rsidRDefault="001E3E65"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 xml:space="preserve">Определя по карта географското </w:t>
            </w:r>
            <w:r w:rsidR="00AE1723" w:rsidRPr="00E7617A">
              <w:rPr>
                <w:rFonts w:ascii="Times New Roman" w:hAnsi="Times New Roman" w:cs="Times New Roman"/>
                <w:sz w:val="22"/>
                <w:szCs w:val="22"/>
              </w:rPr>
              <w:t>положение на България на Балканския полуостров.</w:t>
            </w:r>
          </w:p>
          <w:p w14:paraId="3F9DA287" w14:textId="77777777" w:rsidR="00AE1723" w:rsidRPr="00E7617A" w:rsidRDefault="00AE1723"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Описва значими природни обекти в България.</w:t>
            </w:r>
          </w:p>
          <w:p w14:paraId="1D70FD7F" w14:textId="77777777" w:rsidR="00AE1723" w:rsidRPr="00E7617A" w:rsidRDefault="00AE1723"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Илюстрира с примери връзките на България с Европа и света.</w:t>
            </w:r>
          </w:p>
        </w:tc>
      </w:tr>
      <w:tr w:rsidR="00AE1723" w:rsidRPr="00E7617A" w14:paraId="3070C454" w14:textId="77777777" w:rsidTr="00A55CC5">
        <w:trPr>
          <w:trHeight w:hRule="exact" w:val="848"/>
        </w:trPr>
        <w:tc>
          <w:tcPr>
            <w:tcW w:w="3119" w:type="dxa"/>
            <w:tcBorders>
              <w:top w:val="single" w:sz="4" w:space="0" w:color="auto"/>
              <w:left w:val="single" w:sz="4" w:space="0" w:color="auto"/>
              <w:bottom w:val="single" w:sz="4" w:space="0" w:color="auto"/>
            </w:tcBorders>
            <w:shd w:val="clear" w:color="auto" w:fill="FFFFFF"/>
          </w:tcPr>
          <w:p w14:paraId="781D9EFF" w14:textId="77777777" w:rsidR="00AE1723" w:rsidRPr="00E7617A" w:rsidRDefault="00AE1723" w:rsidP="00E7617A">
            <w:pPr>
              <w:suppressAutoHyphens/>
              <w:spacing w:line="260" w:lineRule="exact"/>
              <w:ind w:left="132"/>
              <w:rPr>
                <w:rFonts w:ascii="Times New Roman" w:hAnsi="Times New Roman" w:cs="Times New Roman"/>
                <w:i/>
                <w:sz w:val="22"/>
                <w:szCs w:val="22"/>
              </w:rPr>
            </w:pPr>
            <w:r w:rsidRPr="00E7617A">
              <w:rPr>
                <w:rFonts w:ascii="Times New Roman" w:hAnsi="Times New Roman" w:cs="Times New Roman"/>
                <w:i/>
                <w:sz w:val="22"/>
                <w:szCs w:val="22"/>
              </w:rPr>
              <w:t>Източници на знания</w:t>
            </w:r>
          </w:p>
        </w:tc>
        <w:tc>
          <w:tcPr>
            <w:tcW w:w="11385" w:type="dxa"/>
            <w:tcBorders>
              <w:top w:val="single" w:sz="4" w:space="0" w:color="auto"/>
              <w:left w:val="single" w:sz="4" w:space="0" w:color="auto"/>
              <w:bottom w:val="single" w:sz="4" w:space="0" w:color="auto"/>
              <w:right w:val="single" w:sz="4" w:space="0" w:color="auto"/>
            </w:tcBorders>
            <w:shd w:val="clear" w:color="auto" w:fill="FFFFFF"/>
          </w:tcPr>
          <w:p w14:paraId="23698D8E" w14:textId="77777777" w:rsidR="00AE1723" w:rsidRPr="00E7617A" w:rsidRDefault="00AE1723"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Разграничава материални от писмени източници на знания.</w:t>
            </w:r>
          </w:p>
          <w:p w14:paraId="2368503D" w14:textId="77777777" w:rsidR="00AE1723" w:rsidRPr="00E7617A" w:rsidRDefault="00AE1723"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Използва картата на България като източник на знания.</w:t>
            </w:r>
          </w:p>
          <w:p w14:paraId="73DAEADB" w14:textId="77777777" w:rsidR="00AE1723" w:rsidRPr="00E7617A" w:rsidRDefault="00AE1723" w:rsidP="00E7617A">
            <w:pPr>
              <w:pStyle w:val="ListParagraph"/>
              <w:numPr>
                <w:ilvl w:val="0"/>
                <w:numId w:val="21"/>
              </w:numPr>
              <w:suppressAutoHyphens/>
              <w:ind w:left="516"/>
              <w:rPr>
                <w:rFonts w:ascii="Times New Roman" w:hAnsi="Times New Roman" w:cs="Times New Roman"/>
                <w:sz w:val="22"/>
                <w:szCs w:val="22"/>
              </w:rPr>
            </w:pPr>
            <w:r w:rsidRPr="00E7617A">
              <w:rPr>
                <w:rFonts w:ascii="Times New Roman" w:hAnsi="Times New Roman" w:cs="Times New Roman"/>
                <w:sz w:val="22"/>
                <w:szCs w:val="22"/>
              </w:rPr>
              <w:t>Коментира данни, представени чрез таблици и други източници на информация.</w:t>
            </w:r>
          </w:p>
        </w:tc>
      </w:tr>
    </w:tbl>
    <w:p w14:paraId="71288C3A" w14:textId="77777777" w:rsidR="008E6426" w:rsidRPr="00E7617A" w:rsidRDefault="008E6426" w:rsidP="00E7617A">
      <w:pPr>
        <w:widowControl/>
        <w:suppressAutoHyphens/>
        <w:spacing w:before="240" w:after="120" w:line="260" w:lineRule="exact"/>
        <w:ind w:left="1044" w:right="754"/>
        <w:rPr>
          <w:rFonts w:ascii="Times New Roman" w:eastAsia="Calibri" w:hAnsi="Times New Roman" w:cs="Times New Roman"/>
          <w:b/>
          <w:bCs/>
          <w:sz w:val="22"/>
          <w:szCs w:val="22"/>
          <w:lang w:eastAsia="en-US"/>
        </w:rPr>
      </w:pPr>
    </w:p>
    <w:p w14:paraId="3B987260" w14:textId="77777777" w:rsidR="008E6426" w:rsidRPr="00E7617A" w:rsidRDefault="008E6426" w:rsidP="00E7617A">
      <w:pPr>
        <w:widowControl/>
        <w:suppressAutoHyphens/>
        <w:spacing w:before="240" w:after="120" w:line="260" w:lineRule="exact"/>
        <w:ind w:left="1044" w:right="754"/>
        <w:rPr>
          <w:rFonts w:ascii="Times New Roman" w:eastAsia="Calibri" w:hAnsi="Times New Roman" w:cs="Times New Roman"/>
          <w:b/>
          <w:bCs/>
          <w:sz w:val="22"/>
          <w:szCs w:val="22"/>
          <w:lang w:eastAsia="en-US"/>
        </w:rPr>
      </w:pPr>
    </w:p>
    <w:p w14:paraId="62689687" w14:textId="77777777" w:rsidR="002F424B" w:rsidRPr="00E7617A" w:rsidRDefault="002F424B" w:rsidP="00E7617A">
      <w:pPr>
        <w:widowControl/>
        <w:suppressAutoHyphens/>
        <w:spacing w:before="240" w:after="120" w:line="260" w:lineRule="exact"/>
        <w:ind w:left="1044" w:right="754"/>
        <w:rPr>
          <w:rFonts w:ascii="Times New Roman" w:eastAsia="Calibri" w:hAnsi="Times New Roman" w:cs="Times New Roman"/>
          <w:b/>
          <w:bCs/>
          <w:sz w:val="22"/>
          <w:szCs w:val="22"/>
          <w:lang w:eastAsia="en-US"/>
        </w:rPr>
      </w:pPr>
    </w:p>
    <w:p w14:paraId="6163A816" w14:textId="77777777" w:rsidR="00E67DB1" w:rsidRPr="00E7617A" w:rsidRDefault="00E67DB1" w:rsidP="00E7617A">
      <w:pPr>
        <w:widowControl/>
        <w:numPr>
          <w:ilvl w:val="0"/>
          <w:numId w:val="14"/>
        </w:numPr>
        <w:suppressAutoHyphens/>
        <w:spacing w:before="240" w:after="120" w:line="260" w:lineRule="exact"/>
        <w:ind w:left="567" w:right="754" w:firstLine="477"/>
        <w:rPr>
          <w:rFonts w:ascii="Times New Roman" w:eastAsia="Calibri" w:hAnsi="Times New Roman" w:cs="Times New Roman"/>
          <w:b/>
          <w:bCs/>
          <w:sz w:val="22"/>
          <w:szCs w:val="22"/>
          <w:lang w:eastAsia="en-US"/>
        </w:rPr>
      </w:pPr>
      <w:r w:rsidRPr="00E7617A">
        <w:rPr>
          <w:rFonts w:ascii="Times New Roman" w:eastAsia="Calibri" w:hAnsi="Times New Roman" w:cs="Times New Roman"/>
          <w:b/>
          <w:bCs/>
          <w:sz w:val="22"/>
          <w:szCs w:val="22"/>
          <w:lang w:eastAsia="en-US"/>
        </w:rPr>
        <w:lastRenderedPageBreak/>
        <w:t>ЦЕЛИ НА УЧЕБНАТА ПРОГРАМА</w:t>
      </w:r>
    </w:p>
    <w:p w14:paraId="4734352D" w14:textId="77777777" w:rsidR="00E67DB1" w:rsidRPr="00E7617A" w:rsidRDefault="00E67DB1" w:rsidP="00E7617A">
      <w:pPr>
        <w:suppressAutoHyphens/>
        <w:spacing w:after="120" w:line="260" w:lineRule="exact"/>
        <w:ind w:left="516" w:right="754" w:firstLine="616"/>
        <w:jc w:val="both"/>
        <w:rPr>
          <w:rFonts w:ascii="Times New Roman" w:eastAsia="Calibri" w:hAnsi="Times New Roman" w:cs="Times New Roman"/>
          <w:sz w:val="22"/>
          <w:szCs w:val="22"/>
          <w:lang w:eastAsia="en-US"/>
        </w:rPr>
      </w:pPr>
      <w:r w:rsidRPr="00E7617A">
        <w:rPr>
          <w:rFonts w:ascii="Times New Roman" w:eastAsia="Calibri" w:hAnsi="Times New Roman" w:cs="Times New Roman"/>
          <w:sz w:val="22"/>
          <w:szCs w:val="22"/>
          <w:lang w:eastAsia="en-US"/>
        </w:rPr>
        <w:t xml:space="preserve">Целите на </w:t>
      </w:r>
      <w:r w:rsidRPr="00E7617A">
        <w:rPr>
          <w:rFonts w:ascii="Times New Roman" w:eastAsia="Calibri" w:hAnsi="Times New Roman" w:cs="Times New Roman"/>
          <w:spacing w:val="-4"/>
          <w:sz w:val="22"/>
          <w:szCs w:val="22"/>
          <w:lang w:eastAsia="en-US"/>
        </w:rPr>
        <w:t xml:space="preserve">учебната програма </w:t>
      </w:r>
      <w:r w:rsidRPr="00E7617A">
        <w:rPr>
          <w:rFonts w:ascii="Times New Roman" w:eastAsia="Calibri" w:hAnsi="Times New Roman" w:cs="Times New Roman"/>
          <w:sz w:val="22"/>
          <w:szCs w:val="22"/>
          <w:lang w:eastAsia="en-US"/>
        </w:rPr>
        <w:t>за избираемите учебни часове по човекът и обществото в 3. клас са:</w:t>
      </w:r>
    </w:p>
    <w:p w14:paraId="38E8C961" w14:textId="77777777" w:rsidR="00A55CC5" w:rsidRPr="00E7617A" w:rsidRDefault="00A55CC5" w:rsidP="00E7617A">
      <w:pPr>
        <w:widowControl/>
        <w:numPr>
          <w:ilvl w:val="3"/>
          <w:numId w:val="15"/>
        </w:numPr>
        <w:suppressAutoHyphens/>
        <w:spacing w:after="100" w:afterAutospacing="1" w:line="260" w:lineRule="exact"/>
        <w:ind w:left="1418" w:right="754"/>
        <w:rPr>
          <w:rFonts w:ascii="Times New Roman" w:eastAsia="Calibri" w:hAnsi="Times New Roman" w:cs="Times New Roman"/>
          <w:sz w:val="22"/>
          <w:szCs w:val="22"/>
          <w:lang w:eastAsia="en-US"/>
        </w:rPr>
      </w:pPr>
      <w:r w:rsidRPr="00E7617A">
        <w:rPr>
          <w:rFonts w:ascii="Times New Roman" w:eastAsia="Calibri" w:hAnsi="Times New Roman" w:cs="Times New Roman"/>
          <w:sz w:val="22"/>
          <w:szCs w:val="22"/>
          <w:lang w:eastAsia="en-US"/>
        </w:rPr>
        <w:t>разширяване и задълбочаване на знания</w:t>
      </w:r>
      <w:r w:rsidR="0006352C" w:rsidRPr="00E7617A">
        <w:rPr>
          <w:rFonts w:ascii="Times New Roman" w:eastAsia="Calibri" w:hAnsi="Times New Roman" w:cs="Times New Roman"/>
          <w:sz w:val="22"/>
          <w:szCs w:val="22"/>
          <w:lang w:eastAsia="en-US"/>
        </w:rPr>
        <w:t>та</w:t>
      </w:r>
      <w:r w:rsidRPr="00E7617A">
        <w:rPr>
          <w:rFonts w:ascii="Times New Roman" w:eastAsia="Calibri" w:hAnsi="Times New Roman" w:cs="Times New Roman"/>
          <w:sz w:val="22"/>
          <w:szCs w:val="22"/>
          <w:lang w:eastAsia="en-US"/>
        </w:rPr>
        <w:t>, умения</w:t>
      </w:r>
      <w:r w:rsidR="0006352C" w:rsidRPr="00E7617A">
        <w:rPr>
          <w:rFonts w:ascii="Times New Roman" w:eastAsia="Calibri" w:hAnsi="Times New Roman" w:cs="Times New Roman"/>
          <w:sz w:val="22"/>
          <w:szCs w:val="22"/>
          <w:lang w:eastAsia="en-US"/>
        </w:rPr>
        <w:t>та</w:t>
      </w:r>
      <w:r w:rsidRPr="00E7617A">
        <w:rPr>
          <w:rFonts w:ascii="Times New Roman" w:eastAsia="Calibri" w:hAnsi="Times New Roman" w:cs="Times New Roman"/>
          <w:sz w:val="22"/>
          <w:szCs w:val="22"/>
          <w:lang w:eastAsia="en-US"/>
        </w:rPr>
        <w:t xml:space="preserve"> и отношения</w:t>
      </w:r>
      <w:r w:rsidR="0006352C" w:rsidRPr="00E7617A">
        <w:rPr>
          <w:rFonts w:ascii="Times New Roman" w:eastAsia="Calibri" w:hAnsi="Times New Roman" w:cs="Times New Roman"/>
          <w:sz w:val="22"/>
          <w:szCs w:val="22"/>
          <w:lang w:eastAsia="en-US"/>
        </w:rPr>
        <w:t>та</w:t>
      </w:r>
      <w:r w:rsidR="001E3E65" w:rsidRPr="00E7617A">
        <w:rPr>
          <w:rFonts w:ascii="Times New Roman" w:eastAsia="Calibri" w:hAnsi="Times New Roman" w:cs="Times New Roman"/>
          <w:sz w:val="22"/>
          <w:szCs w:val="22"/>
          <w:lang w:eastAsia="en-US"/>
        </w:rPr>
        <w:t xml:space="preserve"> на учениците</w:t>
      </w:r>
      <w:r w:rsidRPr="00E7617A">
        <w:rPr>
          <w:rFonts w:ascii="Times New Roman" w:eastAsia="Calibri" w:hAnsi="Times New Roman" w:cs="Times New Roman"/>
          <w:sz w:val="22"/>
          <w:szCs w:val="22"/>
          <w:lang w:eastAsia="en-US"/>
        </w:rPr>
        <w:t xml:space="preserve">, свързани с природата и обществото на България, </w:t>
      </w:r>
    </w:p>
    <w:p w14:paraId="55825365" w14:textId="77777777" w:rsidR="008E6426" w:rsidRPr="00E7617A" w:rsidRDefault="00A55CC5" w:rsidP="00E7617A">
      <w:pPr>
        <w:widowControl/>
        <w:numPr>
          <w:ilvl w:val="3"/>
          <w:numId w:val="15"/>
        </w:numPr>
        <w:suppressAutoHyphens/>
        <w:spacing w:after="100" w:afterAutospacing="1" w:line="260" w:lineRule="exact"/>
        <w:ind w:left="1418" w:right="754"/>
        <w:rPr>
          <w:rFonts w:ascii="Times New Roman" w:eastAsia="Calibri" w:hAnsi="Times New Roman" w:cs="Times New Roman"/>
          <w:sz w:val="22"/>
          <w:szCs w:val="22"/>
          <w:lang w:eastAsia="en-US"/>
        </w:rPr>
      </w:pPr>
      <w:r w:rsidRPr="00E7617A">
        <w:rPr>
          <w:rFonts w:ascii="Times New Roman" w:eastAsia="Calibri" w:hAnsi="Times New Roman" w:cs="Times New Roman"/>
          <w:sz w:val="22"/>
          <w:szCs w:val="22"/>
          <w:lang w:eastAsia="en-US"/>
        </w:rPr>
        <w:t>усъвършенстване на социални</w:t>
      </w:r>
      <w:r w:rsidR="0006352C" w:rsidRPr="00E7617A">
        <w:rPr>
          <w:rFonts w:ascii="Times New Roman" w:eastAsia="Calibri" w:hAnsi="Times New Roman" w:cs="Times New Roman"/>
          <w:sz w:val="22"/>
          <w:szCs w:val="22"/>
          <w:lang w:eastAsia="en-US"/>
        </w:rPr>
        <w:t>те</w:t>
      </w:r>
      <w:r w:rsidRPr="00E7617A">
        <w:rPr>
          <w:rFonts w:ascii="Times New Roman" w:eastAsia="Calibri" w:hAnsi="Times New Roman" w:cs="Times New Roman"/>
          <w:sz w:val="22"/>
          <w:szCs w:val="22"/>
          <w:lang w:eastAsia="en-US"/>
        </w:rPr>
        <w:t xml:space="preserve"> и граждански</w:t>
      </w:r>
      <w:r w:rsidR="0006352C" w:rsidRPr="00E7617A">
        <w:rPr>
          <w:rFonts w:ascii="Times New Roman" w:eastAsia="Calibri" w:hAnsi="Times New Roman" w:cs="Times New Roman"/>
          <w:sz w:val="22"/>
          <w:szCs w:val="22"/>
          <w:lang w:eastAsia="en-US"/>
        </w:rPr>
        <w:t>те</w:t>
      </w:r>
      <w:r w:rsidRPr="00E7617A">
        <w:rPr>
          <w:rFonts w:ascii="Times New Roman" w:eastAsia="Calibri" w:hAnsi="Times New Roman" w:cs="Times New Roman"/>
          <w:sz w:val="22"/>
          <w:szCs w:val="22"/>
          <w:lang w:eastAsia="en-US"/>
        </w:rPr>
        <w:t xml:space="preserve"> компетентности на третокласниците.</w:t>
      </w:r>
      <w:r w:rsidR="008E6426" w:rsidRPr="00E7617A">
        <w:rPr>
          <w:rFonts w:ascii="Times New Roman" w:eastAsia="Calibri" w:hAnsi="Times New Roman" w:cs="Times New Roman"/>
          <w:sz w:val="22"/>
          <w:szCs w:val="22"/>
          <w:lang w:eastAsia="en-US"/>
        </w:rPr>
        <w:br/>
      </w:r>
    </w:p>
    <w:p w14:paraId="03C63CA3" w14:textId="77777777" w:rsidR="006568B9" w:rsidRPr="00E7617A" w:rsidRDefault="006568B9" w:rsidP="00E7617A">
      <w:pPr>
        <w:widowControl/>
        <w:numPr>
          <w:ilvl w:val="0"/>
          <w:numId w:val="14"/>
        </w:numPr>
        <w:suppressAutoHyphens/>
        <w:spacing w:before="240" w:after="120" w:line="260" w:lineRule="exact"/>
        <w:ind w:left="567" w:right="754" w:firstLine="477"/>
        <w:rPr>
          <w:rFonts w:ascii="Times New Roman" w:eastAsia="Calibri" w:hAnsi="Times New Roman" w:cs="Times New Roman"/>
          <w:b/>
          <w:bCs/>
          <w:sz w:val="22"/>
          <w:szCs w:val="22"/>
          <w:lang w:eastAsia="en-US"/>
        </w:rPr>
      </w:pPr>
      <w:r w:rsidRPr="00E7617A">
        <w:rPr>
          <w:rFonts w:ascii="Times New Roman" w:eastAsia="Calibri" w:hAnsi="Times New Roman" w:cs="Times New Roman"/>
          <w:b/>
          <w:bCs/>
          <w:sz w:val="22"/>
          <w:szCs w:val="22"/>
          <w:lang w:eastAsia="en-US"/>
        </w:rPr>
        <w:t>УЧЕБНО СЪДЪРЖАНИЕ</w:t>
      </w:r>
    </w:p>
    <w:p w14:paraId="6710DEC0" w14:textId="77777777" w:rsidR="0016044F" w:rsidRPr="00E7617A" w:rsidRDefault="006568B9" w:rsidP="00E7617A">
      <w:pPr>
        <w:suppressAutoHyphens/>
        <w:spacing w:after="120" w:line="260" w:lineRule="exact"/>
        <w:ind w:left="516" w:right="754" w:firstLine="616"/>
        <w:jc w:val="both"/>
        <w:rPr>
          <w:rFonts w:ascii="Times New Roman" w:eastAsia="Calibri" w:hAnsi="Times New Roman" w:cs="Times New Roman"/>
          <w:sz w:val="22"/>
          <w:szCs w:val="22"/>
          <w:lang w:eastAsia="en-US"/>
        </w:rPr>
      </w:pPr>
      <w:r w:rsidRPr="00E7617A">
        <w:rPr>
          <w:rFonts w:ascii="Times New Roman" w:eastAsia="Calibri" w:hAnsi="Times New Roman" w:cs="Times New Roman"/>
          <w:sz w:val="22"/>
          <w:szCs w:val="22"/>
          <w:lang w:eastAsia="en-US"/>
        </w:rPr>
        <w:t xml:space="preserve">Учебното съдържание включва 32 теми, </w:t>
      </w:r>
      <w:r w:rsidR="0016044F" w:rsidRPr="00E7617A">
        <w:rPr>
          <w:rFonts w:ascii="Times New Roman" w:eastAsia="Calibri" w:hAnsi="Times New Roman" w:cs="Times New Roman"/>
          <w:sz w:val="22"/>
          <w:szCs w:val="22"/>
          <w:lang w:eastAsia="en-US"/>
        </w:rPr>
        <w:t xml:space="preserve">при които се съчетават първоначални знания по география, история и гражданско образование. Разработките на темите са </w:t>
      </w:r>
      <w:r w:rsidR="00A55CC5" w:rsidRPr="00E7617A">
        <w:rPr>
          <w:rFonts w:ascii="Times New Roman" w:eastAsia="Calibri" w:hAnsi="Times New Roman" w:cs="Times New Roman"/>
          <w:sz w:val="22"/>
          <w:szCs w:val="22"/>
          <w:lang w:eastAsia="en-US"/>
        </w:rPr>
        <w:t>поместени</w:t>
      </w:r>
      <w:r w:rsidRPr="00E7617A">
        <w:rPr>
          <w:rFonts w:ascii="Times New Roman" w:eastAsia="Calibri" w:hAnsi="Times New Roman" w:cs="Times New Roman"/>
          <w:sz w:val="22"/>
          <w:szCs w:val="22"/>
          <w:lang w:eastAsia="en-US"/>
        </w:rPr>
        <w:t xml:space="preserve"> в учебното помагало за 3. клас „Обичаме България“</w:t>
      </w:r>
      <w:r w:rsidR="007474CD" w:rsidRPr="00E7617A">
        <w:rPr>
          <w:rFonts w:ascii="Times New Roman" w:eastAsia="Calibri" w:hAnsi="Times New Roman" w:cs="Times New Roman"/>
          <w:sz w:val="22"/>
          <w:szCs w:val="22"/>
          <w:lang w:eastAsia="en-US"/>
        </w:rPr>
        <w:t xml:space="preserve"> на издателство „Просвета“</w:t>
      </w:r>
      <w:r w:rsidRPr="00E7617A">
        <w:rPr>
          <w:rFonts w:ascii="Times New Roman" w:eastAsia="Calibri" w:hAnsi="Times New Roman" w:cs="Times New Roman"/>
          <w:sz w:val="22"/>
          <w:szCs w:val="22"/>
          <w:lang w:eastAsia="en-US"/>
        </w:rPr>
        <w:t>. То съдържа</w:t>
      </w:r>
      <w:r w:rsidR="0016044F" w:rsidRPr="00E7617A">
        <w:rPr>
          <w:rFonts w:ascii="Times New Roman" w:eastAsia="Calibri" w:hAnsi="Times New Roman" w:cs="Times New Roman"/>
          <w:sz w:val="22"/>
          <w:szCs w:val="22"/>
          <w:lang w:eastAsia="en-US"/>
        </w:rPr>
        <w:t xml:space="preserve"> </w:t>
      </w:r>
      <w:r w:rsidRPr="00E7617A">
        <w:rPr>
          <w:rFonts w:ascii="Times New Roman" w:eastAsia="Calibri" w:hAnsi="Times New Roman" w:cs="Times New Roman"/>
          <w:sz w:val="22"/>
          <w:szCs w:val="22"/>
          <w:lang w:eastAsia="en-US"/>
        </w:rPr>
        <w:t xml:space="preserve">три раздела: </w:t>
      </w:r>
    </w:p>
    <w:p w14:paraId="0D3E6C08" w14:textId="77777777" w:rsidR="0016044F" w:rsidRPr="00E7617A" w:rsidRDefault="006568B9" w:rsidP="00E7617A">
      <w:pPr>
        <w:widowControl/>
        <w:numPr>
          <w:ilvl w:val="3"/>
          <w:numId w:val="15"/>
        </w:numPr>
        <w:suppressAutoHyphens/>
        <w:spacing w:after="100" w:afterAutospacing="1" w:line="260" w:lineRule="exact"/>
        <w:ind w:left="1418" w:right="754"/>
        <w:rPr>
          <w:rFonts w:ascii="Times New Roman" w:eastAsia="Calibri" w:hAnsi="Times New Roman" w:cs="Times New Roman"/>
          <w:sz w:val="22"/>
          <w:szCs w:val="22"/>
          <w:lang w:eastAsia="en-US"/>
        </w:rPr>
      </w:pPr>
      <w:r w:rsidRPr="00E7617A">
        <w:rPr>
          <w:rFonts w:ascii="Times New Roman" w:eastAsia="Calibri" w:hAnsi="Times New Roman" w:cs="Times New Roman"/>
          <w:sz w:val="22"/>
          <w:szCs w:val="22"/>
          <w:lang w:eastAsia="en-US"/>
        </w:rPr>
        <w:t>теми</w:t>
      </w:r>
      <w:r w:rsidR="0016044F" w:rsidRPr="00E7617A">
        <w:rPr>
          <w:rFonts w:ascii="Times New Roman" w:eastAsia="Calibri" w:hAnsi="Times New Roman" w:cs="Times New Roman"/>
          <w:sz w:val="22"/>
          <w:szCs w:val="22"/>
          <w:lang w:eastAsia="en-US"/>
        </w:rPr>
        <w:t>, които разширяват и задълбочават знанията и уменията на третокласниците по човекът и обществото;</w:t>
      </w:r>
    </w:p>
    <w:p w14:paraId="2EC3212F" w14:textId="77777777" w:rsidR="0016044F" w:rsidRPr="00E7617A" w:rsidRDefault="0016044F" w:rsidP="00E7617A">
      <w:pPr>
        <w:widowControl/>
        <w:numPr>
          <w:ilvl w:val="3"/>
          <w:numId w:val="15"/>
        </w:numPr>
        <w:suppressAutoHyphens/>
        <w:spacing w:after="100" w:afterAutospacing="1" w:line="260" w:lineRule="exact"/>
        <w:ind w:left="1418" w:right="754"/>
        <w:rPr>
          <w:rFonts w:ascii="Times New Roman" w:eastAsia="Calibri" w:hAnsi="Times New Roman" w:cs="Times New Roman"/>
          <w:sz w:val="22"/>
          <w:szCs w:val="22"/>
          <w:lang w:eastAsia="en-US"/>
        </w:rPr>
      </w:pPr>
      <w:r w:rsidRPr="00E7617A">
        <w:rPr>
          <w:rFonts w:ascii="Times New Roman" w:eastAsia="Calibri" w:hAnsi="Times New Roman" w:cs="Times New Roman"/>
          <w:sz w:val="22"/>
          <w:szCs w:val="22"/>
          <w:lang w:eastAsia="en-US"/>
        </w:rPr>
        <w:t>работни листове, свързани с важни официални празници</w:t>
      </w:r>
      <w:r w:rsidR="001C1F26" w:rsidRPr="00E7617A">
        <w:rPr>
          <w:rFonts w:ascii="Times New Roman" w:eastAsia="Calibri" w:hAnsi="Times New Roman" w:cs="Times New Roman"/>
          <w:sz w:val="22"/>
          <w:szCs w:val="22"/>
          <w:lang w:eastAsia="en-US"/>
        </w:rPr>
        <w:t xml:space="preserve"> и провеждане на практически занятия и екскурзии</w:t>
      </w:r>
      <w:r w:rsidR="00D135B0" w:rsidRPr="00E7617A">
        <w:rPr>
          <w:rFonts w:ascii="Times New Roman" w:eastAsia="Calibri" w:hAnsi="Times New Roman" w:cs="Times New Roman"/>
          <w:sz w:val="22"/>
          <w:szCs w:val="22"/>
          <w:lang w:eastAsia="en-US"/>
        </w:rPr>
        <w:t>;</w:t>
      </w:r>
    </w:p>
    <w:p w14:paraId="0EDCDD59" w14:textId="77777777" w:rsidR="0016044F" w:rsidRPr="00E7617A" w:rsidRDefault="0016044F" w:rsidP="00E7617A">
      <w:pPr>
        <w:widowControl/>
        <w:numPr>
          <w:ilvl w:val="3"/>
          <w:numId w:val="15"/>
        </w:numPr>
        <w:suppressAutoHyphens/>
        <w:spacing w:after="100" w:afterAutospacing="1" w:line="260" w:lineRule="exact"/>
        <w:ind w:left="1418" w:right="754"/>
        <w:rPr>
          <w:rFonts w:ascii="Times New Roman" w:eastAsia="Calibri" w:hAnsi="Times New Roman" w:cs="Times New Roman"/>
          <w:sz w:val="22"/>
          <w:szCs w:val="22"/>
          <w:lang w:eastAsia="en-US"/>
        </w:rPr>
      </w:pPr>
      <w:r w:rsidRPr="00E7617A">
        <w:rPr>
          <w:rFonts w:ascii="Times New Roman" w:eastAsia="Calibri" w:hAnsi="Times New Roman" w:cs="Times New Roman"/>
          <w:sz w:val="22"/>
          <w:szCs w:val="22"/>
          <w:lang w:eastAsia="en-US"/>
        </w:rPr>
        <w:t>приложения за реализиране на учебни игри</w:t>
      </w:r>
      <w:r w:rsidR="00C87E92" w:rsidRPr="00E7617A">
        <w:rPr>
          <w:rFonts w:ascii="Times New Roman" w:eastAsia="Calibri" w:hAnsi="Times New Roman" w:cs="Times New Roman"/>
          <w:sz w:val="22"/>
          <w:szCs w:val="22"/>
          <w:lang w:eastAsia="en-US"/>
        </w:rPr>
        <w:t>.</w:t>
      </w:r>
      <w:r w:rsidR="008E6426" w:rsidRPr="00E7617A">
        <w:rPr>
          <w:rFonts w:ascii="Times New Roman" w:eastAsia="Calibri" w:hAnsi="Times New Roman" w:cs="Times New Roman"/>
          <w:sz w:val="22"/>
          <w:szCs w:val="22"/>
          <w:lang w:eastAsia="en-US"/>
        </w:rPr>
        <w:br/>
      </w:r>
    </w:p>
    <w:p w14:paraId="4A244791" w14:textId="77777777" w:rsidR="0016044F" w:rsidRPr="00E7617A" w:rsidRDefault="0016044F" w:rsidP="00E7617A">
      <w:pPr>
        <w:widowControl/>
        <w:numPr>
          <w:ilvl w:val="0"/>
          <w:numId w:val="14"/>
        </w:numPr>
        <w:suppressAutoHyphens/>
        <w:spacing w:before="240" w:after="120" w:line="260" w:lineRule="exact"/>
        <w:ind w:left="516" w:right="754" w:firstLine="618"/>
        <w:rPr>
          <w:rFonts w:ascii="Times New Roman" w:eastAsia="Calibri" w:hAnsi="Times New Roman" w:cs="Times New Roman"/>
          <w:b/>
          <w:bCs/>
          <w:sz w:val="22"/>
          <w:szCs w:val="22"/>
          <w:lang w:eastAsia="en-US"/>
        </w:rPr>
      </w:pPr>
      <w:r w:rsidRPr="00E7617A">
        <w:rPr>
          <w:rFonts w:ascii="Times New Roman" w:eastAsia="Calibri" w:hAnsi="Times New Roman" w:cs="Times New Roman"/>
          <w:b/>
          <w:bCs/>
          <w:sz w:val="22"/>
          <w:szCs w:val="22"/>
          <w:lang w:eastAsia="en-US"/>
        </w:rPr>
        <w:t>СПЕЦИФИЧНИ МЕТОДИ И ФОРМИ ЗА ОЦЕНЯВАНЕ ПОСТИЖЕНИЯТА НА УЧЕНИЦИТЕ</w:t>
      </w:r>
    </w:p>
    <w:p w14:paraId="6CDA7444" w14:textId="77777777" w:rsidR="006568B9" w:rsidRPr="00E7617A" w:rsidRDefault="0016044F" w:rsidP="00E7617A">
      <w:pPr>
        <w:suppressAutoHyphens/>
        <w:spacing w:after="120" w:line="260" w:lineRule="exact"/>
        <w:ind w:left="516" w:right="754" w:firstLine="616"/>
        <w:jc w:val="both"/>
        <w:rPr>
          <w:rFonts w:ascii="Times New Roman" w:eastAsia="Calibri" w:hAnsi="Times New Roman" w:cs="Times New Roman"/>
          <w:sz w:val="22"/>
          <w:szCs w:val="22"/>
          <w:lang w:eastAsia="en-US"/>
        </w:rPr>
      </w:pPr>
      <w:r w:rsidRPr="00E7617A">
        <w:rPr>
          <w:rFonts w:ascii="Times New Roman" w:eastAsia="Calibri" w:hAnsi="Times New Roman" w:cs="Times New Roman"/>
          <w:sz w:val="22"/>
          <w:szCs w:val="22"/>
          <w:lang w:eastAsia="en-US"/>
        </w:rPr>
        <w:t>Знанията и уменията на учениците от 3. клас се оценяват с устни и писмени форми на проверка. Оценката е качествена, с формиращ характер.</w:t>
      </w:r>
      <w:r w:rsidR="008E6426" w:rsidRPr="00E7617A">
        <w:rPr>
          <w:rFonts w:ascii="Times New Roman" w:eastAsia="Calibri" w:hAnsi="Times New Roman" w:cs="Times New Roman"/>
          <w:sz w:val="22"/>
          <w:szCs w:val="22"/>
          <w:lang w:eastAsia="en-US"/>
        </w:rPr>
        <w:br/>
      </w:r>
    </w:p>
    <w:p w14:paraId="13AB58CE" w14:textId="77777777" w:rsidR="00055E6F" w:rsidRPr="00E7617A" w:rsidRDefault="00055E6F" w:rsidP="00E7617A">
      <w:pPr>
        <w:widowControl/>
        <w:numPr>
          <w:ilvl w:val="0"/>
          <w:numId w:val="14"/>
        </w:numPr>
        <w:suppressAutoHyphens/>
        <w:spacing w:before="240" w:after="120" w:line="260" w:lineRule="exact"/>
        <w:ind w:left="516" w:right="754" w:firstLine="477"/>
        <w:rPr>
          <w:rFonts w:ascii="Times New Roman" w:hAnsi="Times New Roman" w:cs="Times New Roman"/>
          <w:b/>
          <w:sz w:val="22"/>
          <w:szCs w:val="22"/>
        </w:rPr>
      </w:pPr>
      <w:r w:rsidRPr="00E7617A">
        <w:rPr>
          <w:rFonts w:ascii="Times New Roman" w:hAnsi="Times New Roman" w:cs="Times New Roman"/>
          <w:b/>
          <w:sz w:val="22"/>
          <w:szCs w:val="22"/>
        </w:rPr>
        <w:t xml:space="preserve">ПРИМЕРНО </w:t>
      </w:r>
      <w:r w:rsidRPr="00E7617A">
        <w:rPr>
          <w:rFonts w:ascii="Times New Roman" w:eastAsia="Calibri" w:hAnsi="Times New Roman" w:cs="Times New Roman"/>
          <w:b/>
          <w:bCs/>
          <w:sz w:val="22"/>
          <w:szCs w:val="22"/>
          <w:lang w:eastAsia="en-US"/>
        </w:rPr>
        <w:t>ГОДИШНО</w:t>
      </w:r>
      <w:r w:rsidRPr="00E7617A">
        <w:rPr>
          <w:rFonts w:ascii="Times New Roman" w:hAnsi="Times New Roman" w:cs="Times New Roman"/>
          <w:b/>
          <w:sz w:val="22"/>
          <w:szCs w:val="22"/>
        </w:rPr>
        <w:t xml:space="preserve"> ТЕМАТИЧНО РАЗПРЕДЕЛЕНИЕ </w:t>
      </w:r>
    </w:p>
    <w:p w14:paraId="2F7A934E" w14:textId="77777777" w:rsidR="00A55CC5" w:rsidRPr="00E7617A" w:rsidRDefault="00A55CC5" w:rsidP="00E7617A">
      <w:pPr>
        <w:widowControl/>
        <w:suppressAutoHyphens/>
        <w:spacing w:before="240" w:after="120" w:line="260" w:lineRule="exact"/>
        <w:ind w:left="1134" w:right="754"/>
        <w:rPr>
          <w:rFonts w:ascii="Times New Roman" w:hAnsi="Times New Roman" w:cs="Times New Roman"/>
          <w:b/>
          <w:sz w:val="22"/>
          <w:szCs w:val="22"/>
        </w:rPr>
      </w:pPr>
    </w:p>
    <w:p w14:paraId="0C71E138" w14:textId="77777777" w:rsidR="008E6426" w:rsidRPr="00E7617A" w:rsidRDefault="008E6426" w:rsidP="00E7617A">
      <w:pPr>
        <w:widowControl/>
        <w:suppressAutoHyphens/>
        <w:spacing w:before="240" w:after="120" w:line="260" w:lineRule="exact"/>
        <w:ind w:left="1134" w:right="754"/>
        <w:rPr>
          <w:rFonts w:ascii="Times New Roman" w:hAnsi="Times New Roman" w:cs="Times New Roman"/>
          <w:b/>
          <w:sz w:val="22"/>
          <w:szCs w:val="22"/>
        </w:rPr>
      </w:pPr>
    </w:p>
    <w:p w14:paraId="07D9D892" w14:textId="77777777" w:rsidR="008E6426" w:rsidRPr="00E7617A" w:rsidRDefault="008E6426" w:rsidP="00E7617A">
      <w:pPr>
        <w:widowControl/>
        <w:suppressAutoHyphens/>
        <w:spacing w:before="240" w:after="120" w:line="260" w:lineRule="exact"/>
        <w:ind w:left="1134" w:right="754"/>
        <w:rPr>
          <w:rFonts w:ascii="Times New Roman" w:hAnsi="Times New Roman" w:cs="Times New Roman"/>
          <w:b/>
          <w:sz w:val="22"/>
          <w:szCs w:val="22"/>
        </w:rPr>
      </w:pPr>
    </w:p>
    <w:p w14:paraId="4B56077F" w14:textId="77777777" w:rsidR="008E6426" w:rsidRPr="00E7617A" w:rsidRDefault="008E6426" w:rsidP="00E7617A">
      <w:pPr>
        <w:widowControl/>
        <w:suppressAutoHyphens/>
        <w:spacing w:before="240" w:after="120" w:line="260" w:lineRule="exact"/>
        <w:ind w:left="1134" w:right="754"/>
        <w:rPr>
          <w:rFonts w:ascii="Times New Roman" w:hAnsi="Times New Roman" w:cs="Times New Roman"/>
          <w:b/>
          <w:sz w:val="22"/>
          <w:szCs w:val="22"/>
        </w:rPr>
      </w:pPr>
    </w:p>
    <w:p w14:paraId="3E6A5E4A" w14:textId="77777777" w:rsidR="008E6426" w:rsidRPr="00E7617A" w:rsidRDefault="008E6426" w:rsidP="00E7617A">
      <w:pPr>
        <w:widowControl/>
        <w:suppressAutoHyphens/>
        <w:spacing w:before="240" w:after="120" w:line="260" w:lineRule="exact"/>
        <w:ind w:right="754"/>
        <w:rPr>
          <w:rFonts w:ascii="Times New Roman" w:hAnsi="Times New Roman" w:cs="Times New Roman"/>
          <w:b/>
          <w:sz w:val="22"/>
          <w:szCs w:val="22"/>
        </w:rPr>
      </w:pPr>
    </w:p>
    <w:p w14:paraId="11B01DD8" w14:textId="77777777" w:rsidR="002F424B" w:rsidRPr="00E7617A" w:rsidRDefault="002F424B" w:rsidP="00E7617A">
      <w:pPr>
        <w:widowControl/>
        <w:suppressAutoHyphens/>
        <w:spacing w:before="240" w:after="120" w:line="260" w:lineRule="exact"/>
        <w:ind w:right="754"/>
        <w:rPr>
          <w:rFonts w:ascii="Times New Roman" w:hAnsi="Times New Roman" w:cs="Times New Roman"/>
          <w:b/>
          <w:sz w:val="22"/>
          <w:szCs w:val="22"/>
        </w:rPr>
      </w:pPr>
    </w:p>
    <w:p w14:paraId="2C759C98" w14:textId="77777777" w:rsidR="003435D4" w:rsidRPr="00E7617A" w:rsidRDefault="003435D4" w:rsidP="00E7617A">
      <w:pPr>
        <w:pStyle w:val="BodyText"/>
        <w:suppressAutoHyphens/>
        <w:kinsoku w:val="0"/>
        <w:overflowPunct w:val="0"/>
        <w:spacing w:after="60" w:line="260" w:lineRule="exact"/>
        <w:ind w:firstLine="10206"/>
        <w:rPr>
          <w:rFonts w:ascii="Times New Roman" w:hAnsi="Times New Roman" w:cs="Times New Roman"/>
          <w:color w:val="000000"/>
        </w:rPr>
      </w:pPr>
      <w:r w:rsidRPr="00E7617A">
        <w:rPr>
          <w:rFonts w:ascii="Times New Roman" w:hAnsi="Times New Roman" w:cs="Times New Roman"/>
          <w:b/>
          <w:bCs/>
          <w:color w:val="231F20"/>
        </w:rPr>
        <w:t>УТВЪРДИЛ</w:t>
      </w:r>
    </w:p>
    <w:p w14:paraId="370544BE" w14:textId="77777777" w:rsidR="003435D4" w:rsidRPr="00E7617A" w:rsidRDefault="003435D4" w:rsidP="00E7617A">
      <w:pPr>
        <w:pStyle w:val="BodyText"/>
        <w:suppressAutoHyphens/>
        <w:kinsoku w:val="0"/>
        <w:overflowPunct w:val="0"/>
        <w:spacing w:line="260" w:lineRule="exact"/>
        <w:ind w:firstLine="10206"/>
        <w:rPr>
          <w:rFonts w:ascii="Times New Roman" w:hAnsi="Times New Roman" w:cs="Times New Roman"/>
          <w:color w:val="000000"/>
        </w:rPr>
      </w:pPr>
      <w:r w:rsidRPr="00E7617A">
        <w:rPr>
          <w:rFonts w:ascii="Times New Roman" w:hAnsi="Times New Roman" w:cs="Times New Roman"/>
          <w:color w:val="231F20"/>
        </w:rPr>
        <w:t>Директор: .................................................</w:t>
      </w:r>
      <w:r w:rsidR="008E6426" w:rsidRPr="00E7617A">
        <w:rPr>
          <w:rFonts w:ascii="Times New Roman" w:hAnsi="Times New Roman" w:cs="Times New Roman"/>
          <w:color w:val="231F20"/>
        </w:rPr>
        <w:t>.......................</w:t>
      </w:r>
    </w:p>
    <w:p w14:paraId="602AF879" w14:textId="77777777" w:rsidR="003435D4" w:rsidRPr="00E7617A" w:rsidRDefault="003435D4" w:rsidP="00E7617A">
      <w:pPr>
        <w:pStyle w:val="BodyText"/>
        <w:suppressAutoHyphens/>
        <w:kinsoku w:val="0"/>
        <w:overflowPunct w:val="0"/>
        <w:spacing w:line="260" w:lineRule="exact"/>
        <w:ind w:firstLine="12474"/>
        <w:rPr>
          <w:rFonts w:ascii="Times New Roman" w:hAnsi="Times New Roman" w:cs="Times New Roman"/>
          <w:color w:val="000000"/>
        </w:rPr>
      </w:pPr>
      <w:r w:rsidRPr="00E7617A">
        <w:rPr>
          <w:rFonts w:ascii="Times New Roman" w:hAnsi="Times New Roman" w:cs="Times New Roman"/>
          <w:i/>
          <w:iCs/>
          <w:color w:val="231F20"/>
        </w:rPr>
        <w:t>(Име, фамилия, подпис)</w:t>
      </w:r>
    </w:p>
    <w:p w14:paraId="6B8B36C9" w14:textId="77777777" w:rsidR="000424D1" w:rsidRPr="00E7617A" w:rsidRDefault="000424D1" w:rsidP="00E7617A">
      <w:pPr>
        <w:pStyle w:val="BodyText"/>
        <w:suppressAutoHyphens/>
        <w:kinsoku w:val="0"/>
        <w:overflowPunct w:val="0"/>
        <w:spacing w:before="720" w:line="260" w:lineRule="exact"/>
        <w:jc w:val="center"/>
        <w:rPr>
          <w:rFonts w:ascii="Times New Roman" w:hAnsi="Times New Roman" w:cs="Times New Roman"/>
          <w:b/>
          <w:bCs/>
          <w:color w:val="231F20"/>
        </w:rPr>
      </w:pPr>
      <w:r w:rsidRPr="00E7617A">
        <w:rPr>
          <w:rFonts w:ascii="Times New Roman" w:hAnsi="Times New Roman" w:cs="Times New Roman"/>
          <w:b/>
          <w:bCs/>
          <w:color w:val="231F20"/>
        </w:rPr>
        <w:lastRenderedPageBreak/>
        <w:t>ГОДИШНО</w:t>
      </w:r>
      <w:r w:rsidR="002A6539" w:rsidRPr="00E7617A">
        <w:rPr>
          <w:rFonts w:ascii="Times New Roman" w:hAnsi="Times New Roman" w:cs="Times New Roman"/>
          <w:b/>
          <w:bCs/>
          <w:color w:val="231F20"/>
        </w:rPr>
        <w:t xml:space="preserve"> </w:t>
      </w:r>
      <w:r w:rsidRPr="00E7617A">
        <w:rPr>
          <w:rFonts w:ascii="Times New Roman" w:hAnsi="Times New Roman" w:cs="Times New Roman"/>
          <w:b/>
          <w:bCs/>
          <w:color w:val="231F20"/>
        </w:rPr>
        <w:t>ТЕМАТИЧНО</w:t>
      </w:r>
      <w:r w:rsidR="002A6539" w:rsidRPr="00E7617A">
        <w:rPr>
          <w:rFonts w:ascii="Times New Roman" w:hAnsi="Times New Roman" w:cs="Times New Roman"/>
          <w:b/>
          <w:bCs/>
          <w:color w:val="231F20"/>
        </w:rPr>
        <w:t xml:space="preserve"> </w:t>
      </w:r>
      <w:r w:rsidRPr="00E7617A">
        <w:rPr>
          <w:rFonts w:ascii="Times New Roman" w:hAnsi="Times New Roman" w:cs="Times New Roman"/>
          <w:b/>
          <w:bCs/>
          <w:color w:val="231F20"/>
        </w:rPr>
        <w:t>РАЗПРЕДЕЛЕНИЕ</w:t>
      </w:r>
    </w:p>
    <w:p w14:paraId="56C1AE63" w14:textId="77777777" w:rsidR="000424D1" w:rsidRPr="00E7617A" w:rsidRDefault="000424D1" w:rsidP="00E7617A">
      <w:pPr>
        <w:pStyle w:val="BodyText"/>
        <w:suppressAutoHyphens/>
        <w:kinsoku w:val="0"/>
        <w:overflowPunct w:val="0"/>
        <w:spacing w:line="260" w:lineRule="exact"/>
        <w:jc w:val="center"/>
        <w:rPr>
          <w:rFonts w:ascii="Times New Roman" w:hAnsi="Times New Roman" w:cs="Times New Roman"/>
          <w:color w:val="231F20"/>
        </w:rPr>
      </w:pPr>
      <w:r w:rsidRPr="00E7617A">
        <w:rPr>
          <w:rFonts w:ascii="Times New Roman" w:hAnsi="Times New Roman" w:cs="Times New Roman"/>
          <w:color w:val="231F20"/>
        </w:rPr>
        <w:t xml:space="preserve">по учебния предмет </w:t>
      </w:r>
      <w:r w:rsidR="003D542F" w:rsidRPr="00E7617A">
        <w:rPr>
          <w:rFonts w:ascii="Times New Roman" w:hAnsi="Times New Roman" w:cs="Times New Roman"/>
          <w:b/>
          <w:bCs/>
          <w:i/>
          <w:iCs/>
          <w:color w:val="231F20"/>
        </w:rPr>
        <w:t>човекът и обществото</w:t>
      </w:r>
      <w:r w:rsidRPr="00E7617A">
        <w:rPr>
          <w:rFonts w:ascii="Times New Roman" w:hAnsi="Times New Roman" w:cs="Times New Roman"/>
          <w:b/>
          <w:bCs/>
          <w:i/>
          <w:iCs/>
          <w:color w:val="231F20"/>
        </w:rPr>
        <w:t xml:space="preserve"> </w:t>
      </w:r>
      <w:r w:rsidRPr="00E7617A">
        <w:rPr>
          <w:rFonts w:ascii="Times New Roman" w:hAnsi="Times New Roman" w:cs="Times New Roman"/>
          <w:color w:val="231F20"/>
        </w:rPr>
        <w:t xml:space="preserve">за </w:t>
      </w:r>
      <w:r w:rsidR="003D542F" w:rsidRPr="00E7617A">
        <w:rPr>
          <w:rFonts w:ascii="Times New Roman" w:hAnsi="Times New Roman" w:cs="Times New Roman"/>
          <w:color w:val="231F20"/>
        </w:rPr>
        <w:t>3</w:t>
      </w:r>
      <w:r w:rsidRPr="00E7617A">
        <w:rPr>
          <w:rFonts w:ascii="Times New Roman" w:hAnsi="Times New Roman" w:cs="Times New Roman"/>
          <w:color w:val="231F20"/>
        </w:rPr>
        <w:t xml:space="preserve">. </w:t>
      </w:r>
      <w:r w:rsidR="003D542F" w:rsidRPr="00E7617A">
        <w:rPr>
          <w:rFonts w:ascii="Times New Roman" w:hAnsi="Times New Roman" w:cs="Times New Roman"/>
          <w:color w:val="231F20"/>
        </w:rPr>
        <w:t>к</w:t>
      </w:r>
      <w:r w:rsidRPr="00E7617A">
        <w:rPr>
          <w:rFonts w:ascii="Times New Roman" w:hAnsi="Times New Roman" w:cs="Times New Roman"/>
          <w:color w:val="231F20"/>
        </w:rPr>
        <w:t>лас</w:t>
      </w:r>
    </w:p>
    <w:p w14:paraId="5F4BDF0F" w14:textId="77777777" w:rsidR="00FE201C" w:rsidRPr="00E7617A" w:rsidRDefault="00C50499" w:rsidP="00E7617A">
      <w:pPr>
        <w:pStyle w:val="BodyText"/>
        <w:suppressAutoHyphens/>
        <w:kinsoku w:val="0"/>
        <w:overflowPunct w:val="0"/>
        <w:spacing w:line="260" w:lineRule="exact"/>
        <w:jc w:val="center"/>
        <w:rPr>
          <w:rFonts w:ascii="Times New Roman" w:hAnsi="Times New Roman" w:cs="Times New Roman"/>
          <w:color w:val="231F20"/>
        </w:rPr>
      </w:pPr>
      <w:r w:rsidRPr="00E7617A">
        <w:rPr>
          <w:rFonts w:ascii="Times New Roman" w:hAnsi="Times New Roman" w:cs="Times New Roman"/>
          <w:color w:val="231F20"/>
        </w:rPr>
        <w:t xml:space="preserve">за </w:t>
      </w:r>
      <w:r w:rsidR="00FE201C" w:rsidRPr="00E7617A">
        <w:rPr>
          <w:rFonts w:ascii="Times New Roman" w:hAnsi="Times New Roman" w:cs="Times New Roman"/>
          <w:color w:val="231F20"/>
        </w:rPr>
        <w:t>избираеми</w:t>
      </w:r>
      <w:r w:rsidR="00087C0B" w:rsidRPr="00E7617A">
        <w:rPr>
          <w:rFonts w:ascii="Times New Roman" w:hAnsi="Times New Roman" w:cs="Times New Roman"/>
          <w:color w:val="231F20"/>
        </w:rPr>
        <w:t>те</w:t>
      </w:r>
      <w:r w:rsidR="00FE201C" w:rsidRPr="00E7617A">
        <w:rPr>
          <w:rFonts w:ascii="Times New Roman" w:hAnsi="Times New Roman" w:cs="Times New Roman"/>
          <w:color w:val="231F20"/>
        </w:rPr>
        <w:t xml:space="preserve"> учебни часове</w:t>
      </w:r>
    </w:p>
    <w:p w14:paraId="7CB92D25" w14:textId="77777777" w:rsidR="00DF011D" w:rsidRPr="00E7617A" w:rsidRDefault="00DF011D" w:rsidP="00E7617A">
      <w:pPr>
        <w:pStyle w:val="BodyText"/>
        <w:suppressAutoHyphens/>
        <w:kinsoku w:val="0"/>
        <w:overflowPunct w:val="0"/>
        <w:spacing w:line="260" w:lineRule="exact"/>
        <w:jc w:val="center"/>
        <w:rPr>
          <w:rFonts w:ascii="Times New Roman" w:hAnsi="Times New Roman" w:cs="Times New Roman"/>
          <w:color w:val="231F20"/>
        </w:rPr>
      </w:pPr>
    </w:p>
    <w:p w14:paraId="6705D774" w14:textId="5AA36597" w:rsidR="00DF011D" w:rsidRPr="00E7617A" w:rsidRDefault="00DF011D" w:rsidP="00E7617A">
      <w:pPr>
        <w:pStyle w:val="Heading1"/>
        <w:suppressAutoHyphens/>
        <w:kinsoku w:val="0"/>
        <w:overflowPunct w:val="0"/>
        <w:spacing w:before="0" w:after="240" w:line="260" w:lineRule="exact"/>
        <w:ind w:left="0"/>
        <w:jc w:val="center"/>
        <w:rPr>
          <w:rFonts w:ascii="Times New Roman" w:hAnsi="Times New Roman" w:cs="Times New Roman"/>
          <w:color w:val="231F20"/>
        </w:rPr>
      </w:pPr>
      <w:r w:rsidRPr="00E7617A">
        <w:rPr>
          <w:rFonts w:ascii="Times New Roman" w:hAnsi="Times New Roman" w:cs="Times New Roman"/>
          <w:color w:val="231F20"/>
        </w:rPr>
        <w:t xml:space="preserve">32 седмици </w:t>
      </w:r>
      <w:r w:rsidRPr="00E7617A">
        <w:rPr>
          <w:rFonts w:ascii="Times New Roman" w:hAnsi="Times New Roman" w:cs="Times New Roman"/>
          <w:b w:val="0"/>
          <w:bCs w:val="0"/>
          <w:color w:val="231F20"/>
        </w:rPr>
        <w:t xml:space="preserve">х </w:t>
      </w:r>
      <w:r w:rsidR="00FE201C" w:rsidRPr="00E7617A">
        <w:rPr>
          <w:rFonts w:ascii="Times New Roman" w:hAnsi="Times New Roman" w:cs="Times New Roman"/>
          <w:color w:val="231F20"/>
        </w:rPr>
        <w:t>1</w:t>
      </w:r>
      <w:r w:rsidR="003C3768" w:rsidRPr="00E7617A">
        <w:rPr>
          <w:rFonts w:ascii="Times New Roman" w:hAnsi="Times New Roman" w:cs="Times New Roman"/>
          <w:color w:val="231F20"/>
        </w:rPr>
        <w:t xml:space="preserve"> час</w:t>
      </w:r>
      <w:r w:rsidRPr="00E7617A">
        <w:rPr>
          <w:rFonts w:ascii="Times New Roman" w:hAnsi="Times New Roman" w:cs="Times New Roman"/>
          <w:color w:val="231F20"/>
        </w:rPr>
        <w:t xml:space="preserve"> = </w:t>
      </w:r>
      <w:r w:rsidR="00FE201C" w:rsidRPr="00E7617A">
        <w:rPr>
          <w:rFonts w:ascii="Times New Roman" w:hAnsi="Times New Roman" w:cs="Times New Roman"/>
          <w:color w:val="231F20"/>
        </w:rPr>
        <w:t>32</w:t>
      </w:r>
      <w:r w:rsidRPr="00E7617A">
        <w:rPr>
          <w:rFonts w:ascii="Times New Roman" w:hAnsi="Times New Roman" w:cs="Times New Roman"/>
          <w:color w:val="231F20"/>
        </w:rPr>
        <w:t xml:space="preserve"> часа</w:t>
      </w:r>
    </w:p>
    <w:p w14:paraId="66277673" w14:textId="77777777" w:rsidR="000424D1" w:rsidRPr="00E7617A" w:rsidRDefault="000424D1" w:rsidP="00E7617A">
      <w:pPr>
        <w:pStyle w:val="BodyText"/>
        <w:suppressAutoHyphens/>
        <w:kinsoku w:val="0"/>
        <w:overflowPunct w:val="0"/>
        <w:spacing w:line="260" w:lineRule="exact"/>
        <w:rPr>
          <w:rFonts w:ascii="Times New Roman" w:hAnsi="Times New Roman" w:cs="Times New Roman"/>
          <w:b/>
          <w:bCs/>
        </w:rPr>
      </w:pPr>
    </w:p>
    <w:tbl>
      <w:tblPr>
        <w:tblW w:w="15593" w:type="dxa"/>
        <w:jc w:val="center"/>
        <w:tblLayout w:type="fixed"/>
        <w:tblCellMar>
          <w:left w:w="28" w:type="dxa"/>
          <w:right w:w="28" w:type="dxa"/>
        </w:tblCellMar>
        <w:tblLook w:val="0000" w:firstRow="0" w:lastRow="0" w:firstColumn="0" w:lastColumn="0" w:noHBand="0" w:noVBand="0"/>
      </w:tblPr>
      <w:tblGrid>
        <w:gridCol w:w="619"/>
        <w:gridCol w:w="665"/>
        <w:gridCol w:w="2113"/>
        <w:gridCol w:w="3499"/>
        <w:gridCol w:w="7638"/>
        <w:gridCol w:w="1059"/>
      </w:tblGrid>
      <w:tr w:rsidR="00F70CE9" w:rsidRPr="00E7617A" w14:paraId="4B9B22C0" w14:textId="77777777" w:rsidTr="00263CF4">
        <w:trPr>
          <w:cantSplit/>
          <w:trHeight w:val="1829"/>
          <w:jc w:val="center"/>
        </w:trPr>
        <w:tc>
          <w:tcPr>
            <w:tcW w:w="61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2F7F68B"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b/>
                <w:bCs/>
                <w:color w:val="231F20"/>
                <w:sz w:val="22"/>
                <w:szCs w:val="22"/>
              </w:rPr>
              <w:t>№ по ред</w:t>
            </w:r>
          </w:p>
        </w:tc>
        <w:tc>
          <w:tcPr>
            <w:tcW w:w="66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vAlign w:val="center"/>
          </w:tcPr>
          <w:p w14:paraId="4DB9E107"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b/>
                <w:bCs/>
                <w:color w:val="231F20"/>
                <w:sz w:val="22"/>
                <w:szCs w:val="22"/>
              </w:rPr>
              <w:t>Учебна седмица по ред</w:t>
            </w:r>
          </w:p>
        </w:tc>
        <w:tc>
          <w:tcPr>
            <w:tcW w:w="211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6EFA9BA9"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b/>
                <w:bCs/>
                <w:color w:val="231F20"/>
                <w:sz w:val="22"/>
                <w:szCs w:val="22"/>
              </w:rPr>
              <w:t>Тема на урочната единица</w:t>
            </w:r>
          </w:p>
        </w:tc>
        <w:tc>
          <w:tcPr>
            <w:tcW w:w="349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5079427" w14:textId="12799C36"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b/>
                <w:bCs/>
                <w:color w:val="231F20"/>
                <w:sz w:val="22"/>
                <w:szCs w:val="22"/>
              </w:rPr>
              <w:t>Очаквани резултати от обучението</w:t>
            </w:r>
          </w:p>
        </w:tc>
        <w:tc>
          <w:tcPr>
            <w:tcW w:w="763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237FE2BE" w14:textId="072286F0"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b/>
                <w:bCs/>
                <w:color w:val="231F20"/>
                <w:sz w:val="22"/>
                <w:szCs w:val="22"/>
              </w:rPr>
              <w:t>Методи за работа</w:t>
            </w:r>
          </w:p>
        </w:tc>
        <w:tc>
          <w:tcPr>
            <w:tcW w:w="105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vAlign w:val="center"/>
          </w:tcPr>
          <w:p w14:paraId="7ECAF80E" w14:textId="330EE23D"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b/>
                <w:bCs/>
                <w:color w:val="231F20"/>
                <w:sz w:val="22"/>
                <w:szCs w:val="22"/>
              </w:rPr>
              <w:t>Бележки/</w:t>
            </w:r>
            <w:r w:rsidR="00E7617A">
              <w:rPr>
                <w:rFonts w:ascii="Times New Roman" w:hAnsi="Times New Roman" w:cs="Times New Roman"/>
                <w:b/>
                <w:bCs/>
                <w:color w:val="231F20"/>
                <w:sz w:val="22"/>
                <w:szCs w:val="22"/>
              </w:rPr>
              <w:br/>
            </w:r>
            <w:r w:rsidRPr="00E7617A">
              <w:rPr>
                <w:rFonts w:ascii="Times New Roman" w:hAnsi="Times New Roman" w:cs="Times New Roman"/>
                <w:b/>
                <w:bCs/>
                <w:color w:val="231F20"/>
                <w:sz w:val="22"/>
                <w:szCs w:val="22"/>
              </w:rPr>
              <w:t>коментари</w:t>
            </w:r>
          </w:p>
        </w:tc>
      </w:tr>
      <w:tr w:rsidR="00F70CE9" w:rsidRPr="00E7617A" w14:paraId="430AD9A0" w14:textId="77777777" w:rsidTr="00263CF4">
        <w:trPr>
          <w:trHeight w:val="283"/>
          <w:jc w:val="center"/>
        </w:trPr>
        <w:tc>
          <w:tcPr>
            <w:tcW w:w="61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9910EB9"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1</w:t>
            </w:r>
          </w:p>
        </w:tc>
        <w:tc>
          <w:tcPr>
            <w:tcW w:w="66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6CEE830E"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2</w:t>
            </w:r>
          </w:p>
        </w:tc>
        <w:tc>
          <w:tcPr>
            <w:tcW w:w="211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526A49A"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3</w:t>
            </w:r>
          </w:p>
        </w:tc>
        <w:tc>
          <w:tcPr>
            <w:tcW w:w="349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47ABF1E7" w14:textId="3810E6BE"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4</w:t>
            </w:r>
          </w:p>
        </w:tc>
        <w:tc>
          <w:tcPr>
            <w:tcW w:w="763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D6113C1" w14:textId="485DE94E"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5</w:t>
            </w:r>
          </w:p>
        </w:tc>
        <w:tc>
          <w:tcPr>
            <w:tcW w:w="105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2098A4A"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9</w:t>
            </w:r>
          </w:p>
        </w:tc>
      </w:tr>
      <w:tr w:rsidR="00F70CE9" w:rsidRPr="00E7617A" w14:paraId="0B1E54F8"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124BB76E"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w:t>
            </w:r>
          </w:p>
        </w:tc>
        <w:tc>
          <w:tcPr>
            <w:tcW w:w="665" w:type="dxa"/>
            <w:tcBorders>
              <w:top w:val="single" w:sz="4" w:space="0" w:color="231F20"/>
              <w:left w:val="single" w:sz="4" w:space="0" w:color="231F20"/>
              <w:bottom w:val="single" w:sz="4" w:space="0" w:color="231F20"/>
              <w:right w:val="single" w:sz="4" w:space="0" w:color="231F20"/>
            </w:tcBorders>
          </w:tcPr>
          <w:p w14:paraId="7DC8BB71"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w:t>
            </w:r>
          </w:p>
        </w:tc>
        <w:tc>
          <w:tcPr>
            <w:tcW w:w="2113" w:type="dxa"/>
            <w:tcBorders>
              <w:top w:val="single" w:sz="4" w:space="0" w:color="231F20"/>
              <w:left w:val="single" w:sz="4" w:space="0" w:color="231F20"/>
              <w:bottom w:val="single" w:sz="4" w:space="0" w:color="231F20"/>
              <w:right w:val="single" w:sz="4" w:space="0" w:color="231F20"/>
            </w:tcBorders>
          </w:tcPr>
          <w:p w14:paraId="18CBDF01" w14:textId="05843660"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Игра с </w:t>
            </w:r>
            <w:r w:rsidR="003C3768" w:rsidRPr="00E7617A">
              <w:rPr>
                <w:rFonts w:ascii="Times New Roman" w:hAnsi="Times New Roman" w:cs="Times New Roman"/>
                <w:color w:val="000000" w:themeColor="text1"/>
                <w:sz w:val="22"/>
                <w:szCs w:val="22"/>
              </w:rPr>
              <w:t>К</w:t>
            </w:r>
            <w:r w:rsidRPr="00E7617A">
              <w:rPr>
                <w:rFonts w:ascii="Times New Roman" w:hAnsi="Times New Roman" w:cs="Times New Roman"/>
                <w:color w:val="000000" w:themeColor="text1"/>
                <w:sz w:val="22"/>
                <w:szCs w:val="22"/>
              </w:rPr>
              <w:t xml:space="preserve">убчето на </w:t>
            </w:r>
            <w:r w:rsidR="003C3768" w:rsidRPr="00E7617A">
              <w:rPr>
                <w:rFonts w:ascii="Times New Roman" w:hAnsi="Times New Roman" w:cs="Times New Roman"/>
                <w:color w:val="000000" w:themeColor="text1"/>
                <w:sz w:val="22"/>
                <w:szCs w:val="22"/>
              </w:rPr>
              <w:t>з</w:t>
            </w:r>
            <w:r w:rsidRPr="00E7617A">
              <w:rPr>
                <w:rFonts w:ascii="Times New Roman" w:hAnsi="Times New Roman" w:cs="Times New Roman"/>
                <w:color w:val="000000" w:themeColor="text1"/>
                <w:sz w:val="22"/>
                <w:szCs w:val="22"/>
              </w:rPr>
              <w:t>нанието</w:t>
            </w:r>
          </w:p>
          <w:p w14:paraId="6036F411"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Приложение – с. 37</w:t>
            </w:r>
          </w:p>
        </w:tc>
        <w:tc>
          <w:tcPr>
            <w:tcW w:w="3499" w:type="dxa"/>
            <w:tcBorders>
              <w:top w:val="single" w:sz="4" w:space="0" w:color="231F20"/>
              <w:left w:val="single" w:sz="4" w:space="0" w:color="231F20"/>
              <w:bottom w:val="single" w:sz="4" w:space="0" w:color="231F20"/>
              <w:right w:val="single" w:sz="4" w:space="0" w:color="231F20"/>
            </w:tcBorders>
          </w:tcPr>
          <w:p w14:paraId="629FE6C9" w14:textId="77777777" w:rsidR="00F70CE9" w:rsidRPr="00E7617A" w:rsidRDefault="00F70CE9" w:rsidP="00E7617A">
            <w:pPr>
              <w:pStyle w:val="TableParagraph"/>
              <w:tabs>
                <w:tab w:val="left" w:pos="225"/>
              </w:tabs>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sz w:val="22"/>
                <w:szCs w:val="22"/>
              </w:rPr>
              <w:t>Постига компетентностите от учебната програма за 2. клас по околен свят.</w:t>
            </w:r>
          </w:p>
        </w:tc>
        <w:tc>
          <w:tcPr>
            <w:tcW w:w="7638" w:type="dxa"/>
            <w:tcBorders>
              <w:top w:val="single" w:sz="4" w:space="0" w:color="231F20"/>
              <w:left w:val="single" w:sz="4" w:space="0" w:color="231F20"/>
              <w:bottom w:val="single" w:sz="4" w:space="0" w:color="231F20"/>
              <w:right w:val="single" w:sz="4" w:space="0" w:color="231F20"/>
            </w:tcBorders>
          </w:tcPr>
          <w:p w14:paraId="751DE79C" w14:textId="78F02E8E"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Поставяне на темата. Разпределяне на групите. Запознаване с правилата на играта – с. 38 от помагалото. Изработване на кубчета от приложението на с 37. Игри с </w:t>
            </w:r>
            <w:r w:rsidR="003C3768" w:rsidRPr="00E7617A">
              <w:rPr>
                <w:rFonts w:ascii="Times New Roman" w:hAnsi="Times New Roman" w:cs="Times New Roman"/>
                <w:color w:val="000000" w:themeColor="text1"/>
                <w:sz w:val="22"/>
                <w:szCs w:val="22"/>
              </w:rPr>
              <w:t>К</w:t>
            </w:r>
            <w:r w:rsidRPr="00E7617A">
              <w:rPr>
                <w:rFonts w:ascii="Times New Roman" w:hAnsi="Times New Roman" w:cs="Times New Roman"/>
                <w:color w:val="000000" w:themeColor="text1"/>
                <w:sz w:val="22"/>
                <w:szCs w:val="22"/>
              </w:rPr>
              <w:t xml:space="preserve">убчето на </w:t>
            </w:r>
            <w:r w:rsidR="003C3768" w:rsidRPr="00E7617A">
              <w:rPr>
                <w:rFonts w:ascii="Times New Roman" w:hAnsi="Times New Roman" w:cs="Times New Roman"/>
                <w:color w:val="000000" w:themeColor="text1"/>
                <w:sz w:val="22"/>
                <w:szCs w:val="22"/>
              </w:rPr>
              <w:t>з</w:t>
            </w:r>
            <w:r w:rsidRPr="00E7617A">
              <w:rPr>
                <w:rFonts w:ascii="Times New Roman" w:hAnsi="Times New Roman" w:cs="Times New Roman"/>
                <w:color w:val="000000" w:themeColor="text1"/>
                <w:sz w:val="22"/>
                <w:szCs w:val="22"/>
              </w:rPr>
              <w:t xml:space="preserve">нанието с формулиране на въпроси върху изучения учебен материал от 2. клас. Обобщаване на резултатите от работата в урока. </w:t>
            </w:r>
          </w:p>
        </w:tc>
        <w:tc>
          <w:tcPr>
            <w:tcW w:w="1059" w:type="dxa"/>
            <w:tcBorders>
              <w:top w:val="single" w:sz="4" w:space="0" w:color="231F20"/>
              <w:left w:val="single" w:sz="4" w:space="0" w:color="231F20"/>
              <w:bottom w:val="single" w:sz="4" w:space="0" w:color="231F20"/>
              <w:right w:val="single" w:sz="4" w:space="0" w:color="231F20"/>
            </w:tcBorders>
          </w:tcPr>
          <w:p w14:paraId="3F70F920"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p w14:paraId="6C120A34"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395A70AA"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25AE6D1C"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w:t>
            </w:r>
          </w:p>
        </w:tc>
        <w:tc>
          <w:tcPr>
            <w:tcW w:w="665" w:type="dxa"/>
            <w:tcBorders>
              <w:top w:val="single" w:sz="4" w:space="0" w:color="231F20"/>
              <w:left w:val="single" w:sz="4" w:space="0" w:color="231F20"/>
              <w:bottom w:val="single" w:sz="4" w:space="0" w:color="231F20"/>
              <w:right w:val="single" w:sz="4" w:space="0" w:color="231F20"/>
            </w:tcBorders>
          </w:tcPr>
          <w:p w14:paraId="2F9C9BCC"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w:t>
            </w:r>
          </w:p>
        </w:tc>
        <w:tc>
          <w:tcPr>
            <w:tcW w:w="2113" w:type="dxa"/>
            <w:tcBorders>
              <w:top w:val="single" w:sz="4" w:space="0" w:color="231F20"/>
              <w:left w:val="single" w:sz="4" w:space="0" w:color="231F20"/>
              <w:bottom w:val="single" w:sz="4" w:space="0" w:color="231F20"/>
              <w:right w:val="single" w:sz="4" w:space="0" w:color="231F20"/>
            </w:tcBorders>
          </w:tcPr>
          <w:p w14:paraId="2611A5AC"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Обществото и ние – с. 4</w:t>
            </w:r>
          </w:p>
        </w:tc>
        <w:tc>
          <w:tcPr>
            <w:tcW w:w="3499" w:type="dxa"/>
            <w:tcBorders>
              <w:top w:val="single" w:sz="4" w:space="0" w:color="231F20"/>
              <w:left w:val="single" w:sz="4" w:space="0" w:color="231F20"/>
              <w:bottom w:val="single" w:sz="4" w:space="0" w:color="231F20"/>
              <w:right w:val="single" w:sz="4" w:space="0" w:color="231F20"/>
            </w:tcBorders>
          </w:tcPr>
          <w:p w14:paraId="34F543B8"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Разбира, че обществото се състои от различни по състав групи от хора.</w:t>
            </w:r>
          </w:p>
          <w:p w14:paraId="4033C0C3"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sz w:val="22"/>
                <w:szCs w:val="22"/>
              </w:rPr>
              <w:t>Разбира необходимостта от взаимодействие и спазване на правила при общуване в група.</w:t>
            </w:r>
          </w:p>
        </w:tc>
        <w:tc>
          <w:tcPr>
            <w:tcW w:w="7638" w:type="dxa"/>
            <w:tcBorders>
              <w:top w:val="single" w:sz="4" w:space="0" w:color="231F20"/>
              <w:left w:val="single" w:sz="4" w:space="0" w:color="231F20"/>
              <w:bottom w:val="single" w:sz="4" w:space="0" w:color="231F20"/>
              <w:right w:val="single" w:sz="4" w:space="0" w:color="231F20"/>
            </w:tcBorders>
          </w:tcPr>
          <w:p w14:paraId="13C8428B"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Въвеждане в темата. Упражнения за развиване на социални умения за представяне пред аудитория. Беседа за предпочитаната група или клуб по интереси. Занимателна задача за разгадаване на числов код на израза „човекът и обществото“. Изясняване и уточняване на значенията на първата и третата дума. Обсъждане на правила на тема „Как живеем заедно на нашата улица“. Упражнения за формулиране на правила за поведение на обществени места – градски транспорт и училище. Обобщаване на резултатите от работата в урока. </w:t>
            </w:r>
          </w:p>
        </w:tc>
        <w:tc>
          <w:tcPr>
            <w:tcW w:w="1059" w:type="dxa"/>
            <w:tcBorders>
              <w:top w:val="single" w:sz="4" w:space="0" w:color="231F20"/>
              <w:left w:val="single" w:sz="4" w:space="0" w:color="231F20"/>
              <w:bottom w:val="single" w:sz="4" w:space="0" w:color="231F20"/>
              <w:right w:val="single" w:sz="4" w:space="0" w:color="231F20"/>
            </w:tcBorders>
          </w:tcPr>
          <w:p w14:paraId="1131AA2E"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4519BA88"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5DA10E4F"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3</w:t>
            </w:r>
          </w:p>
        </w:tc>
        <w:tc>
          <w:tcPr>
            <w:tcW w:w="665" w:type="dxa"/>
            <w:tcBorders>
              <w:top w:val="single" w:sz="4" w:space="0" w:color="231F20"/>
              <w:left w:val="single" w:sz="4" w:space="0" w:color="231F20"/>
              <w:bottom w:val="single" w:sz="4" w:space="0" w:color="231F20"/>
              <w:right w:val="single" w:sz="4" w:space="0" w:color="231F20"/>
            </w:tcBorders>
          </w:tcPr>
          <w:p w14:paraId="06AEE3C4"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3</w:t>
            </w:r>
          </w:p>
        </w:tc>
        <w:tc>
          <w:tcPr>
            <w:tcW w:w="2113" w:type="dxa"/>
            <w:tcBorders>
              <w:top w:val="single" w:sz="4" w:space="0" w:color="231F20"/>
              <w:left w:val="single" w:sz="4" w:space="0" w:color="231F20"/>
              <w:bottom w:val="single" w:sz="4" w:space="0" w:color="231F20"/>
              <w:right w:val="single" w:sz="4" w:space="0" w:color="231F20"/>
            </w:tcBorders>
          </w:tcPr>
          <w:p w14:paraId="6FDDA295" w14:textId="5763BAB6"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Как да общуваме в група – с. 5</w:t>
            </w:r>
          </w:p>
        </w:tc>
        <w:tc>
          <w:tcPr>
            <w:tcW w:w="3499" w:type="dxa"/>
            <w:tcBorders>
              <w:top w:val="single" w:sz="4" w:space="0" w:color="231F20"/>
              <w:left w:val="single" w:sz="4" w:space="0" w:color="231F20"/>
              <w:bottom w:val="single" w:sz="4" w:space="0" w:color="231F20"/>
              <w:right w:val="single" w:sz="4" w:space="0" w:color="231F20"/>
            </w:tcBorders>
          </w:tcPr>
          <w:p w14:paraId="0630E538"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231F20"/>
                <w:sz w:val="22"/>
                <w:szCs w:val="22"/>
              </w:rPr>
            </w:pPr>
            <w:r w:rsidRPr="00E7617A">
              <w:rPr>
                <w:rFonts w:ascii="Times New Roman" w:hAnsi="Times New Roman" w:cs="Times New Roman"/>
                <w:color w:val="231F20"/>
                <w:sz w:val="22"/>
                <w:szCs w:val="22"/>
              </w:rPr>
              <w:t xml:space="preserve">Разбира необходимостта от взаимодействие и спазване на правила при общуване в група. </w:t>
            </w:r>
          </w:p>
        </w:tc>
        <w:tc>
          <w:tcPr>
            <w:tcW w:w="7638" w:type="dxa"/>
            <w:tcBorders>
              <w:top w:val="single" w:sz="4" w:space="0" w:color="231F20"/>
              <w:left w:val="single" w:sz="4" w:space="0" w:color="231F20"/>
              <w:bottom w:val="single" w:sz="4" w:space="0" w:color="231F20"/>
              <w:right w:val="single" w:sz="4" w:space="0" w:color="231F20"/>
            </w:tcBorders>
          </w:tcPr>
          <w:p w14:paraId="6516020D"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Мотивирано поставяне на темата. Беседа за необходимостта от спазването на правила в групата. Откриване на грешки при създаването на такива правила. Запознаване с различни казуси, свързани с училищния живот. Обсъждане на ситуациите, търсене на решения, формулиране на изводи. Допълване на мъдри съвети с подходящите думи. Разговор за смисъла на всеки от тях. Предлагане на подходящи житейски примери. </w:t>
            </w:r>
          </w:p>
        </w:tc>
        <w:tc>
          <w:tcPr>
            <w:tcW w:w="1059" w:type="dxa"/>
            <w:tcBorders>
              <w:top w:val="single" w:sz="4" w:space="0" w:color="231F20"/>
              <w:left w:val="single" w:sz="4" w:space="0" w:color="231F20"/>
              <w:bottom w:val="single" w:sz="4" w:space="0" w:color="231F20"/>
              <w:right w:val="single" w:sz="4" w:space="0" w:color="231F20"/>
            </w:tcBorders>
          </w:tcPr>
          <w:p w14:paraId="420140A4"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4071D4EC" w14:textId="77777777" w:rsidTr="00263CF4">
        <w:trPr>
          <w:cantSplit/>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0715BCEA"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4</w:t>
            </w:r>
          </w:p>
        </w:tc>
        <w:tc>
          <w:tcPr>
            <w:tcW w:w="665" w:type="dxa"/>
            <w:tcBorders>
              <w:top w:val="single" w:sz="4" w:space="0" w:color="231F20"/>
              <w:left w:val="single" w:sz="4" w:space="0" w:color="231F20"/>
              <w:bottom w:val="single" w:sz="4" w:space="0" w:color="231F20"/>
              <w:right w:val="single" w:sz="4" w:space="0" w:color="231F20"/>
            </w:tcBorders>
          </w:tcPr>
          <w:p w14:paraId="67FD17C0"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4</w:t>
            </w:r>
          </w:p>
        </w:tc>
        <w:tc>
          <w:tcPr>
            <w:tcW w:w="2113" w:type="dxa"/>
            <w:tcBorders>
              <w:top w:val="single" w:sz="4" w:space="0" w:color="231F20"/>
              <w:left w:val="single" w:sz="4" w:space="0" w:color="231F20"/>
              <w:bottom w:val="single" w:sz="4" w:space="0" w:color="231F20"/>
              <w:right w:val="single" w:sz="4" w:space="0" w:color="231F20"/>
            </w:tcBorders>
          </w:tcPr>
          <w:p w14:paraId="51E429A0" w14:textId="18DEFA5C"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С карта из родината </w:t>
            </w:r>
            <w:r w:rsidRPr="00E7617A">
              <w:rPr>
                <w:rFonts w:ascii="Times New Roman" w:hAnsi="Times New Roman" w:cs="Times New Roman"/>
                <w:sz w:val="22"/>
                <w:szCs w:val="22"/>
              </w:rPr>
              <w:t>ни</w:t>
            </w:r>
            <w:r w:rsidRPr="00E7617A">
              <w:rPr>
                <w:rFonts w:ascii="Times New Roman" w:hAnsi="Times New Roman" w:cs="Times New Roman"/>
                <w:color w:val="000000" w:themeColor="text1"/>
                <w:sz w:val="22"/>
                <w:szCs w:val="22"/>
              </w:rPr>
              <w:t xml:space="preserve"> – с. 6</w:t>
            </w:r>
          </w:p>
        </w:tc>
        <w:tc>
          <w:tcPr>
            <w:tcW w:w="3499" w:type="dxa"/>
            <w:tcBorders>
              <w:top w:val="single" w:sz="4" w:space="0" w:color="231F20"/>
              <w:left w:val="single" w:sz="4" w:space="0" w:color="231F20"/>
              <w:bottom w:val="single" w:sz="4" w:space="0" w:color="231F20"/>
              <w:right w:val="single" w:sz="4" w:space="0" w:color="231F20"/>
            </w:tcBorders>
          </w:tcPr>
          <w:p w14:paraId="48080277"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231F20"/>
                <w:sz w:val="22"/>
                <w:szCs w:val="22"/>
              </w:rPr>
            </w:pPr>
            <w:r w:rsidRPr="00E7617A">
              <w:rPr>
                <w:rFonts w:ascii="Times New Roman" w:hAnsi="Times New Roman" w:cs="Times New Roman"/>
                <w:color w:val="231F20"/>
                <w:sz w:val="22"/>
                <w:szCs w:val="22"/>
              </w:rPr>
              <w:t>Ориентира се по географската карта за местоположението на България на Балканския полуостров.</w:t>
            </w:r>
          </w:p>
          <w:p w14:paraId="76537581"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231F20"/>
                <w:sz w:val="22"/>
                <w:szCs w:val="22"/>
              </w:rPr>
            </w:pPr>
            <w:r w:rsidRPr="00E7617A">
              <w:rPr>
                <w:rFonts w:ascii="Times New Roman" w:hAnsi="Times New Roman" w:cs="Times New Roman"/>
                <w:color w:val="231F20"/>
                <w:sz w:val="22"/>
                <w:szCs w:val="22"/>
              </w:rPr>
              <w:t>Определя посоките на света при работа с географска карта.</w:t>
            </w:r>
          </w:p>
          <w:p w14:paraId="7ACFD3BD"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231F20"/>
                <w:sz w:val="22"/>
                <w:szCs w:val="22"/>
              </w:rPr>
              <w:t>Посочва държавните граници на България на географска карта.</w:t>
            </w:r>
          </w:p>
        </w:tc>
        <w:tc>
          <w:tcPr>
            <w:tcW w:w="7638" w:type="dxa"/>
            <w:tcBorders>
              <w:top w:val="single" w:sz="4" w:space="0" w:color="231F20"/>
              <w:left w:val="single" w:sz="4" w:space="0" w:color="231F20"/>
              <w:bottom w:val="single" w:sz="4" w:space="0" w:color="231F20"/>
              <w:right w:val="single" w:sz="4" w:space="0" w:color="231F20"/>
            </w:tcBorders>
          </w:tcPr>
          <w:p w14:paraId="65365AAF"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Ориентиране по картата на Европа. Откриване на територията на България. Съставяне на изречения с името на континента Европа. Актуализиране на знанията за условните знаци. Заместване на думи с условни знаци от географската карта. Изпълнение на практически задачи за определяне на местоположението и посоката на движение на транспортно средство, като се прилагат знанията на учениците за посоките на света и за съседните държави.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068F3F08"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bl>
    <w:p w14:paraId="7069EEA1" w14:textId="77777777" w:rsidR="00E7617A" w:rsidRDefault="00E7617A"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sectPr w:rsidR="00E7617A" w:rsidSect="00BF3B73">
          <w:footerReference w:type="default" r:id="rId8"/>
          <w:pgSz w:w="16840" w:h="11907" w:orient="landscape" w:code="9"/>
          <w:pgMar w:top="851" w:right="567" w:bottom="567" w:left="567" w:header="709" w:footer="397" w:gutter="0"/>
          <w:cols w:space="708"/>
          <w:noEndnote/>
          <w:docGrid w:linePitch="326"/>
        </w:sectPr>
      </w:pPr>
    </w:p>
    <w:tbl>
      <w:tblPr>
        <w:tblW w:w="15593" w:type="dxa"/>
        <w:jc w:val="center"/>
        <w:tblLayout w:type="fixed"/>
        <w:tblCellMar>
          <w:left w:w="28" w:type="dxa"/>
          <w:right w:w="28" w:type="dxa"/>
        </w:tblCellMar>
        <w:tblLook w:val="0000" w:firstRow="0" w:lastRow="0" w:firstColumn="0" w:lastColumn="0" w:noHBand="0" w:noVBand="0"/>
      </w:tblPr>
      <w:tblGrid>
        <w:gridCol w:w="619"/>
        <w:gridCol w:w="665"/>
        <w:gridCol w:w="2113"/>
        <w:gridCol w:w="3499"/>
        <w:gridCol w:w="7638"/>
        <w:gridCol w:w="1059"/>
      </w:tblGrid>
      <w:tr w:rsidR="00E7617A" w:rsidRPr="00E7617A" w14:paraId="0EAE453B" w14:textId="77777777" w:rsidTr="00263CF4">
        <w:trPr>
          <w:trHeight w:val="283"/>
          <w:tblHeader/>
          <w:jc w:val="center"/>
        </w:trPr>
        <w:tc>
          <w:tcPr>
            <w:tcW w:w="61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4AB3DB04" w14:textId="77777777" w:rsidR="00E7617A" w:rsidRPr="00E7617A" w:rsidRDefault="00E7617A" w:rsidP="00316B47">
            <w:pPr>
              <w:pStyle w:val="TableParagraph"/>
              <w:suppressAutoHyphens/>
              <w:kinsoku w:val="0"/>
              <w:overflowPunct w:val="0"/>
              <w:spacing w:line="260" w:lineRule="exact"/>
              <w:ind w:left="0"/>
              <w:jc w:val="center"/>
              <w:rPr>
                <w:rFonts w:ascii="Times New Roman" w:hAnsi="Times New Roman" w:cs="Times New Roman"/>
                <w:sz w:val="22"/>
                <w:szCs w:val="22"/>
              </w:rPr>
            </w:pPr>
            <w:bookmarkStart w:id="0" w:name="_GoBack"/>
            <w:r w:rsidRPr="00E7617A">
              <w:rPr>
                <w:rFonts w:ascii="Times New Roman" w:hAnsi="Times New Roman" w:cs="Times New Roman"/>
                <w:color w:val="231F20"/>
                <w:sz w:val="22"/>
                <w:szCs w:val="22"/>
              </w:rPr>
              <w:t>1</w:t>
            </w:r>
          </w:p>
        </w:tc>
        <w:tc>
          <w:tcPr>
            <w:tcW w:w="66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0E60CEE" w14:textId="77777777" w:rsidR="00E7617A" w:rsidRPr="00E7617A" w:rsidRDefault="00E7617A" w:rsidP="00316B47">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2</w:t>
            </w:r>
          </w:p>
        </w:tc>
        <w:tc>
          <w:tcPr>
            <w:tcW w:w="2113"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448AF68E" w14:textId="77777777" w:rsidR="00E7617A" w:rsidRPr="00E7617A" w:rsidRDefault="00E7617A" w:rsidP="00316B47">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3</w:t>
            </w:r>
          </w:p>
        </w:tc>
        <w:tc>
          <w:tcPr>
            <w:tcW w:w="349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2221753D" w14:textId="77777777" w:rsidR="00E7617A" w:rsidRPr="00E7617A" w:rsidRDefault="00E7617A" w:rsidP="00316B47">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4</w:t>
            </w:r>
          </w:p>
        </w:tc>
        <w:tc>
          <w:tcPr>
            <w:tcW w:w="763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89B5BDB" w14:textId="77777777" w:rsidR="00E7617A" w:rsidRPr="00E7617A" w:rsidRDefault="00E7617A" w:rsidP="00316B47">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5</w:t>
            </w:r>
          </w:p>
        </w:tc>
        <w:tc>
          <w:tcPr>
            <w:tcW w:w="1059"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B1FD153" w14:textId="77777777" w:rsidR="00E7617A" w:rsidRPr="00E7617A" w:rsidRDefault="00E7617A" w:rsidP="00316B47">
            <w:pPr>
              <w:pStyle w:val="TableParagraph"/>
              <w:suppressAutoHyphens/>
              <w:kinsoku w:val="0"/>
              <w:overflowPunct w:val="0"/>
              <w:spacing w:line="260" w:lineRule="exact"/>
              <w:ind w:left="0"/>
              <w:jc w:val="center"/>
              <w:rPr>
                <w:rFonts w:ascii="Times New Roman" w:hAnsi="Times New Roman" w:cs="Times New Roman"/>
                <w:sz w:val="22"/>
                <w:szCs w:val="22"/>
              </w:rPr>
            </w:pPr>
            <w:r w:rsidRPr="00E7617A">
              <w:rPr>
                <w:rFonts w:ascii="Times New Roman" w:hAnsi="Times New Roman" w:cs="Times New Roman"/>
                <w:color w:val="231F20"/>
                <w:sz w:val="22"/>
                <w:szCs w:val="22"/>
              </w:rPr>
              <w:t>9</w:t>
            </w:r>
          </w:p>
        </w:tc>
      </w:tr>
      <w:tr w:rsidR="00F70CE9" w:rsidRPr="00E7617A" w14:paraId="216CFC13"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6A02325B" w14:textId="2A2534DE"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5</w:t>
            </w:r>
          </w:p>
        </w:tc>
        <w:tc>
          <w:tcPr>
            <w:tcW w:w="665" w:type="dxa"/>
            <w:tcBorders>
              <w:top w:val="single" w:sz="4" w:space="0" w:color="231F20"/>
              <w:left w:val="single" w:sz="4" w:space="0" w:color="231F20"/>
              <w:bottom w:val="single" w:sz="4" w:space="0" w:color="231F20"/>
              <w:right w:val="single" w:sz="4" w:space="0" w:color="231F20"/>
            </w:tcBorders>
          </w:tcPr>
          <w:p w14:paraId="7152B7FB"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5</w:t>
            </w:r>
          </w:p>
        </w:tc>
        <w:tc>
          <w:tcPr>
            <w:tcW w:w="2113" w:type="dxa"/>
            <w:tcBorders>
              <w:top w:val="single" w:sz="4" w:space="0" w:color="231F20"/>
              <w:left w:val="single" w:sz="4" w:space="0" w:color="231F20"/>
              <w:bottom w:val="single" w:sz="4" w:space="0" w:color="231F20"/>
              <w:right w:val="single" w:sz="4" w:space="0" w:color="231F20"/>
            </w:tcBorders>
          </w:tcPr>
          <w:p w14:paraId="0D68F9BE"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Служим си с картата на България – с. 7,</w:t>
            </w:r>
          </w:p>
          <w:p w14:paraId="0F41B4AF"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Игра с картата на България в Приложение – с. 39</w:t>
            </w:r>
          </w:p>
        </w:tc>
        <w:tc>
          <w:tcPr>
            <w:tcW w:w="3499" w:type="dxa"/>
            <w:tcBorders>
              <w:top w:val="single" w:sz="4" w:space="0" w:color="231F20"/>
              <w:left w:val="single" w:sz="4" w:space="0" w:color="231F20"/>
              <w:bottom w:val="single" w:sz="4" w:space="0" w:color="231F20"/>
              <w:right w:val="single" w:sz="4" w:space="0" w:color="231F20"/>
            </w:tcBorders>
          </w:tcPr>
          <w:p w14:paraId="0981BE63"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231F20"/>
                <w:sz w:val="22"/>
                <w:szCs w:val="22"/>
              </w:rPr>
            </w:pPr>
            <w:r w:rsidRPr="00E7617A">
              <w:rPr>
                <w:rFonts w:ascii="Times New Roman" w:hAnsi="Times New Roman" w:cs="Times New Roman"/>
                <w:color w:val="231F20"/>
                <w:sz w:val="22"/>
                <w:szCs w:val="22"/>
              </w:rPr>
              <w:t>Определя посоките на света при работа с карта.</w:t>
            </w:r>
          </w:p>
          <w:p w14:paraId="51719702"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231F20"/>
                <w:sz w:val="22"/>
                <w:szCs w:val="22"/>
              </w:rPr>
            </w:pPr>
            <w:r w:rsidRPr="00E7617A">
              <w:rPr>
                <w:rFonts w:ascii="Times New Roman" w:hAnsi="Times New Roman" w:cs="Times New Roman"/>
                <w:color w:val="231F20"/>
                <w:sz w:val="22"/>
                <w:szCs w:val="22"/>
              </w:rPr>
              <w:t>Посочва държавните граници на България.</w:t>
            </w:r>
          </w:p>
          <w:p w14:paraId="0DBB06AA"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231F20"/>
                <w:sz w:val="22"/>
                <w:szCs w:val="22"/>
              </w:rPr>
            </w:pPr>
            <w:r w:rsidRPr="00E7617A">
              <w:rPr>
                <w:rFonts w:ascii="Times New Roman" w:hAnsi="Times New Roman" w:cs="Times New Roman"/>
                <w:color w:val="231F20"/>
                <w:sz w:val="22"/>
                <w:szCs w:val="22"/>
              </w:rPr>
              <w:t>Ориентира се по географската карта за местоположението на България на Балканския полуостров.</w:t>
            </w:r>
          </w:p>
        </w:tc>
        <w:tc>
          <w:tcPr>
            <w:tcW w:w="7638" w:type="dxa"/>
            <w:tcBorders>
              <w:top w:val="single" w:sz="4" w:space="0" w:color="231F20"/>
              <w:left w:val="single" w:sz="4" w:space="0" w:color="231F20"/>
              <w:bottom w:val="single" w:sz="4" w:space="0" w:color="231F20"/>
              <w:right w:val="single" w:sz="4" w:space="0" w:color="231F20"/>
            </w:tcBorders>
          </w:tcPr>
          <w:p w14:paraId="78B3F549"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Мотивирано поставяне на темата. Актуализиране на знанията за работа с географска карта. Попълване на таблица с различните форми на земната повърхнина. Откриване на картата на съответните природни обекти и записване на имената им. Определяне на местоположението им спрямо родното селище и цветовете, с които са обозначени на картата. Свързване на изображения на условни знаци с тяхното значение. Организиране и провеждане на състезателна игра за изрязване на картата на България от Приложението, нейното сглобяване, залепване и надписване.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023409EA"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26539385"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6D0F22DE"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6</w:t>
            </w:r>
          </w:p>
        </w:tc>
        <w:tc>
          <w:tcPr>
            <w:tcW w:w="665" w:type="dxa"/>
            <w:tcBorders>
              <w:top w:val="single" w:sz="4" w:space="0" w:color="231F20"/>
              <w:left w:val="single" w:sz="4" w:space="0" w:color="231F20"/>
              <w:bottom w:val="single" w:sz="4" w:space="0" w:color="231F20"/>
              <w:right w:val="single" w:sz="4" w:space="0" w:color="231F20"/>
            </w:tcBorders>
          </w:tcPr>
          <w:p w14:paraId="78B997CE"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6</w:t>
            </w:r>
          </w:p>
        </w:tc>
        <w:tc>
          <w:tcPr>
            <w:tcW w:w="2113" w:type="dxa"/>
            <w:tcBorders>
              <w:top w:val="single" w:sz="4" w:space="0" w:color="231F20"/>
              <w:left w:val="single" w:sz="4" w:space="0" w:color="231F20"/>
              <w:bottom w:val="single" w:sz="4" w:space="0" w:color="231F20"/>
              <w:right w:val="single" w:sz="4" w:space="0" w:color="231F20"/>
            </w:tcBorders>
          </w:tcPr>
          <w:p w14:paraId="0301AF1A" w14:textId="2254A6EE"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1 ноември – Ден на </w:t>
            </w:r>
            <w:r w:rsidR="003C3768" w:rsidRPr="00E7617A">
              <w:rPr>
                <w:rFonts w:ascii="Times New Roman" w:hAnsi="Times New Roman" w:cs="Times New Roman"/>
                <w:color w:val="000000" w:themeColor="text1"/>
                <w:sz w:val="22"/>
                <w:szCs w:val="22"/>
              </w:rPr>
              <w:t>н</w:t>
            </w:r>
            <w:r w:rsidRPr="00E7617A">
              <w:rPr>
                <w:rFonts w:ascii="Times New Roman" w:hAnsi="Times New Roman" w:cs="Times New Roman"/>
                <w:color w:val="000000" w:themeColor="text1"/>
                <w:sz w:val="22"/>
                <w:szCs w:val="22"/>
              </w:rPr>
              <w:t>ародните будители</w:t>
            </w:r>
          </w:p>
          <w:p w14:paraId="72A73642"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Работен лист – с. 31</w:t>
            </w:r>
          </w:p>
        </w:tc>
        <w:tc>
          <w:tcPr>
            <w:tcW w:w="3499" w:type="dxa"/>
            <w:tcBorders>
              <w:top w:val="single" w:sz="4" w:space="0" w:color="231F20"/>
              <w:left w:val="single" w:sz="4" w:space="0" w:color="231F20"/>
              <w:bottom w:val="single" w:sz="4" w:space="0" w:color="231F20"/>
              <w:right w:val="single" w:sz="4" w:space="0" w:color="231F20"/>
            </w:tcBorders>
          </w:tcPr>
          <w:p w14:paraId="198C712A"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Извлича информация за обществото от достъпни източници на знания.</w:t>
            </w:r>
          </w:p>
          <w:p w14:paraId="3BDE0B5C"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Разказва възрожденски личности в българската история.</w:t>
            </w:r>
          </w:p>
        </w:tc>
        <w:tc>
          <w:tcPr>
            <w:tcW w:w="7638" w:type="dxa"/>
            <w:tcBorders>
              <w:top w:val="single" w:sz="4" w:space="0" w:color="231F20"/>
              <w:left w:val="single" w:sz="4" w:space="0" w:color="231F20"/>
              <w:bottom w:val="single" w:sz="4" w:space="0" w:color="231F20"/>
              <w:right w:val="single" w:sz="4" w:space="0" w:color="231F20"/>
            </w:tcBorders>
          </w:tcPr>
          <w:p w14:paraId="0BB97E09"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Актуализиране на знания за български възрожденци, получени от разговори за тях, прочетени книги или гледани филми. Откриване на скрития глагол в думата „будител“. Уточняване на представата за народните будители. Разгадаване на числов код с имената на Паисий Хилендарски и д-р Петър Берон. Запознаване с ключови моменти от тяхното дело. Създаване на подходяща емоционална нагласа за празника. </w:t>
            </w:r>
          </w:p>
        </w:tc>
        <w:tc>
          <w:tcPr>
            <w:tcW w:w="1059" w:type="dxa"/>
            <w:tcBorders>
              <w:top w:val="single" w:sz="4" w:space="0" w:color="231F20"/>
              <w:left w:val="single" w:sz="4" w:space="0" w:color="231F20"/>
              <w:bottom w:val="single" w:sz="4" w:space="0" w:color="231F20"/>
              <w:right w:val="single" w:sz="4" w:space="0" w:color="231F20"/>
            </w:tcBorders>
          </w:tcPr>
          <w:p w14:paraId="2BB05257"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1EC5B8DA"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6F4F2CD5"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7</w:t>
            </w:r>
          </w:p>
        </w:tc>
        <w:tc>
          <w:tcPr>
            <w:tcW w:w="665" w:type="dxa"/>
            <w:tcBorders>
              <w:top w:val="single" w:sz="4" w:space="0" w:color="231F20"/>
              <w:left w:val="single" w:sz="4" w:space="0" w:color="231F20"/>
              <w:bottom w:val="single" w:sz="4" w:space="0" w:color="231F20"/>
              <w:right w:val="single" w:sz="4" w:space="0" w:color="231F20"/>
            </w:tcBorders>
          </w:tcPr>
          <w:p w14:paraId="4B77C736"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7</w:t>
            </w:r>
          </w:p>
        </w:tc>
        <w:tc>
          <w:tcPr>
            <w:tcW w:w="2113" w:type="dxa"/>
            <w:tcBorders>
              <w:top w:val="single" w:sz="4" w:space="0" w:color="231F20"/>
              <w:left w:val="single" w:sz="4" w:space="0" w:color="231F20"/>
              <w:bottom w:val="single" w:sz="4" w:space="0" w:color="231F20"/>
              <w:right w:val="single" w:sz="4" w:space="0" w:color="231F20"/>
            </w:tcBorders>
          </w:tcPr>
          <w:p w14:paraId="4D2248BE"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Повърхнината на България – разнообразна и неповторима –  с. 8</w:t>
            </w:r>
          </w:p>
        </w:tc>
        <w:tc>
          <w:tcPr>
            <w:tcW w:w="3499" w:type="dxa"/>
            <w:tcBorders>
              <w:top w:val="single" w:sz="4" w:space="0" w:color="231F20"/>
              <w:left w:val="single" w:sz="4" w:space="0" w:color="231F20"/>
              <w:bottom w:val="single" w:sz="4" w:space="0" w:color="231F20"/>
              <w:right w:val="single" w:sz="4" w:space="0" w:color="231F20"/>
            </w:tcBorders>
          </w:tcPr>
          <w:p w14:paraId="35BF3BCF"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231F20"/>
                <w:sz w:val="22"/>
                <w:szCs w:val="22"/>
              </w:rPr>
            </w:pPr>
            <w:r w:rsidRPr="00E7617A">
              <w:rPr>
                <w:rFonts w:ascii="Times New Roman" w:hAnsi="Times New Roman" w:cs="Times New Roman"/>
                <w:color w:val="231F20"/>
                <w:sz w:val="22"/>
                <w:szCs w:val="22"/>
              </w:rPr>
              <w:t>Описва с помощта на географската карта повърхнината на България.</w:t>
            </w:r>
          </w:p>
          <w:p w14:paraId="04663325" w14:textId="77777777" w:rsidR="00F70CE9" w:rsidRPr="00E7617A" w:rsidRDefault="00F70CE9" w:rsidP="00E7617A">
            <w:pPr>
              <w:suppressAutoHyphens/>
              <w:spacing w:line="260" w:lineRule="exact"/>
              <w:rPr>
                <w:rFonts w:ascii="Times New Roman" w:hAnsi="Times New Roman" w:cs="Times New Roman"/>
                <w:sz w:val="22"/>
                <w:szCs w:val="22"/>
              </w:rPr>
            </w:pPr>
            <w:r w:rsidRPr="00E7617A">
              <w:rPr>
                <w:rFonts w:ascii="Times New Roman" w:hAnsi="Times New Roman" w:cs="Times New Roman"/>
                <w:color w:val="231F20"/>
                <w:sz w:val="22"/>
                <w:szCs w:val="22"/>
              </w:rPr>
              <w:t>Описва основни характеристики на природните обекти и значението им – равнини, низини, планини и др.</w:t>
            </w:r>
          </w:p>
        </w:tc>
        <w:tc>
          <w:tcPr>
            <w:tcW w:w="7638" w:type="dxa"/>
            <w:tcBorders>
              <w:top w:val="single" w:sz="4" w:space="0" w:color="231F20"/>
              <w:left w:val="single" w:sz="4" w:space="0" w:color="231F20"/>
              <w:bottom w:val="single" w:sz="4" w:space="0" w:color="231F20"/>
              <w:right w:val="single" w:sz="4" w:space="0" w:color="231F20"/>
            </w:tcBorders>
          </w:tcPr>
          <w:p w14:paraId="187CB5FB" w14:textId="2494BB26"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и обсъждане на темата. Откриване на грешки в текст за Дунавската равнина и Горнотракийската низина. Работа с контурна карта за определяне и оцветяване на Горнотракийската низина, Витоша, Стара планина, Рила, Пирин и Родопи</w:t>
            </w:r>
            <w:r w:rsidR="003C3768" w:rsidRPr="00E7617A">
              <w:rPr>
                <w:rFonts w:ascii="Times New Roman" w:hAnsi="Times New Roman" w:cs="Times New Roman"/>
                <w:color w:val="000000" w:themeColor="text1"/>
                <w:sz w:val="22"/>
                <w:szCs w:val="22"/>
              </w:rPr>
              <w:t>те</w:t>
            </w:r>
            <w:r w:rsidRPr="00E7617A">
              <w:rPr>
                <w:rFonts w:ascii="Times New Roman" w:hAnsi="Times New Roman" w:cs="Times New Roman"/>
                <w:color w:val="000000" w:themeColor="text1"/>
                <w:sz w:val="22"/>
                <w:szCs w:val="22"/>
              </w:rPr>
              <w:t>. Работа с кръгове от думи, назоваващи имената на най-високите планински върхове – Мусала и Вихрен. Съставяне на изречения с тези думи. Откриване на названията на животни и определяне на местообитанията им.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4BF20564"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3D297471"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22514FC6"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8</w:t>
            </w:r>
          </w:p>
        </w:tc>
        <w:tc>
          <w:tcPr>
            <w:tcW w:w="665" w:type="dxa"/>
            <w:tcBorders>
              <w:top w:val="single" w:sz="4" w:space="0" w:color="231F20"/>
              <w:left w:val="single" w:sz="4" w:space="0" w:color="231F20"/>
              <w:bottom w:val="single" w:sz="4" w:space="0" w:color="231F20"/>
              <w:right w:val="single" w:sz="4" w:space="0" w:color="231F20"/>
            </w:tcBorders>
          </w:tcPr>
          <w:p w14:paraId="246E2AD6"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8</w:t>
            </w:r>
          </w:p>
        </w:tc>
        <w:tc>
          <w:tcPr>
            <w:tcW w:w="2113" w:type="dxa"/>
            <w:tcBorders>
              <w:top w:val="single" w:sz="4" w:space="0" w:color="231F20"/>
              <w:left w:val="single" w:sz="4" w:space="0" w:color="231F20"/>
              <w:bottom w:val="single" w:sz="4" w:space="0" w:color="231F20"/>
              <w:right w:val="single" w:sz="4" w:space="0" w:color="231F20"/>
            </w:tcBorders>
          </w:tcPr>
          <w:p w14:paraId="316E074B"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На пътешествие през реки, равнини и планини – с.9</w:t>
            </w:r>
          </w:p>
        </w:tc>
        <w:tc>
          <w:tcPr>
            <w:tcW w:w="3499" w:type="dxa"/>
            <w:tcBorders>
              <w:top w:val="single" w:sz="4" w:space="0" w:color="231F20"/>
              <w:left w:val="single" w:sz="4" w:space="0" w:color="231F20"/>
              <w:bottom w:val="single" w:sz="4" w:space="0" w:color="231F20"/>
              <w:right w:val="single" w:sz="4" w:space="0" w:color="231F20"/>
            </w:tcBorders>
          </w:tcPr>
          <w:p w14:paraId="499AF9BC"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Ориентира се по географската карта за местоположението на природните обекти.</w:t>
            </w:r>
          </w:p>
          <w:p w14:paraId="596B6FE5" w14:textId="77777777" w:rsidR="00F70CE9" w:rsidRPr="00E7617A" w:rsidRDefault="00F70CE9" w:rsidP="00E7617A">
            <w:pPr>
              <w:suppressAutoHyphens/>
              <w:spacing w:line="260" w:lineRule="exact"/>
              <w:rPr>
                <w:rFonts w:ascii="Times New Roman" w:hAnsi="Times New Roman" w:cs="Times New Roman"/>
                <w:sz w:val="22"/>
                <w:szCs w:val="22"/>
              </w:rPr>
            </w:pPr>
            <w:r w:rsidRPr="00E7617A">
              <w:rPr>
                <w:rFonts w:ascii="Times New Roman" w:hAnsi="Times New Roman" w:cs="Times New Roman"/>
                <w:sz w:val="22"/>
                <w:szCs w:val="22"/>
              </w:rPr>
              <w:t>Обяснява връзката между природни дадености и трудовата дейност на хората.</w:t>
            </w:r>
          </w:p>
        </w:tc>
        <w:tc>
          <w:tcPr>
            <w:tcW w:w="7638" w:type="dxa"/>
            <w:tcBorders>
              <w:top w:val="single" w:sz="4" w:space="0" w:color="231F20"/>
              <w:left w:val="single" w:sz="4" w:space="0" w:color="231F20"/>
              <w:bottom w:val="single" w:sz="4" w:space="0" w:color="231F20"/>
              <w:right w:val="single" w:sz="4" w:space="0" w:color="231F20"/>
            </w:tcBorders>
          </w:tcPr>
          <w:p w14:paraId="55FC06C1"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Поставяне и обсъждане на темата. Разширяване на знанията за природни обекти, посочени на картата. Формулиране на твърдения за тях. Откриване на реки, които извират от Стара планина, и записване на имената им. Свързване на водни обекти със съответното значение за хората. Беседа за връзката между природните дадености и трудовата дейност на хората. Обобщаване на резултатите от работата в урока. </w:t>
            </w:r>
          </w:p>
        </w:tc>
        <w:tc>
          <w:tcPr>
            <w:tcW w:w="1059" w:type="dxa"/>
            <w:tcBorders>
              <w:top w:val="single" w:sz="4" w:space="0" w:color="231F20"/>
              <w:left w:val="single" w:sz="4" w:space="0" w:color="231F20"/>
              <w:bottom w:val="single" w:sz="4" w:space="0" w:color="231F20"/>
              <w:right w:val="single" w:sz="4" w:space="0" w:color="231F20"/>
            </w:tcBorders>
          </w:tcPr>
          <w:p w14:paraId="3B40B9EC"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7B2737B1"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7A64E77E"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9</w:t>
            </w:r>
          </w:p>
        </w:tc>
        <w:tc>
          <w:tcPr>
            <w:tcW w:w="665" w:type="dxa"/>
            <w:tcBorders>
              <w:top w:val="single" w:sz="4" w:space="0" w:color="231F20"/>
              <w:left w:val="single" w:sz="4" w:space="0" w:color="231F20"/>
              <w:bottom w:val="single" w:sz="4" w:space="0" w:color="231F20"/>
              <w:right w:val="single" w:sz="4" w:space="0" w:color="231F20"/>
            </w:tcBorders>
          </w:tcPr>
          <w:p w14:paraId="0C11C1D1"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9</w:t>
            </w:r>
          </w:p>
        </w:tc>
        <w:tc>
          <w:tcPr>
            <w:tcW w:w="2113" w:type="dxa"/>
            <w:tcBorders>
              <w:top w:val="single" w:sz="4" w:space="0" w:color="231F20"/>
              <w:left w:val="single" w:sz="4" w:space="0" w:color="231F20"/>
              <w:bottom w:val="single" w:sz="4" w:space="0" w:color="231F20"/>
              <w:right w:val="single" w:sz="4" w:space="0" w:color="231F20"/>
            </w:tcBorders>
          </w:tcPr>
          <w:p w14:paraId="204517EA"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Водата в живота на хората – с. 10</w:t>
            </w:r>
          </w:p>
        </w:tc>
        <w:tc>
          <w:tcPr>
            <w:tcW w:w="3499" w:type="dxa"/>
            <w:tcBorders>
              <w:top w:val="single" w:sz="4" w:space="0" w:color="231F20"/>
              <w:left w:val="single" w:sz="4" w:space="0" w:color="231F20"/>
              <w:bottom w:val="single" w:sz="4" w:space="0" w:color="231F20"/>
              <w:right w:val="single" w:sz="4" w:space="0" w:color="231F20"/>
            </w:tcBorders>
          </w:tcPr>
          <w:p w14:paraId="15D9B20E"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sz w:val="22"/>
                <w:szCs w:val="22"/>
              </w:rPr>
              <w:t>Описва основни характеристики на природните обекти и значението им. Обяснява връзката между природни дадености и трудовата дейност на хората.</w:t>
            </w:r>
          </w:p>
        </w:tc>
        <w:tc>
          <w:tcPr>
            <w:tcW w:w="7638" w:type="dxa"/>
            <w:tcBorders>
              <w:top w:val="single" w:sz="4" w:space="0" w:color="231F20"/>
              <w:left w:val="single" w:sz="4" w:space="0" w:color="231F20"/>
              <w:bottom w:val="single" w:sz="4" w:space="0" w:color="231F20"/>
              <w:right w:val="single" w:sz="4" w:space="0" w:color="231F20"/>
            </w:tcBorders>
          </w:tcPr>
          <w:p w14:paraId="52070E21"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Беседа за значението на водата и нейното използване в живота на хората. Откриване на думи в кръстословица, които назовават приложения на водата в човешкия бит. Четене с разбиране на текст за Черно море и крайбрежието му със задача да се подчертаят думите, свързани с ползите от морето за здравето на хората. Разширяване на знанията за природните водни обекти, които предлагат добри условия за риболов, и видовете риби, които обитават сладките води на река Дунав.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22B0FEAF"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2E54208D"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2A908361"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10</w:t>
            </w:r>
          </w:p>
        </w:tc>
        <w:tc>
          <w:tcPr>
            <w:tcW w:w="665" w:type="dxa"/>
            <w:tcBorders>
              <w:top w:val="single" w:sz="4" w:space="0" w:color="231F20"/>
              <w:left w:val="single" w:sz="4" w:space="0" w:color="231F20"/>
              <w:bottom w:val="single" w:sz="4" w:space="0" w:color="231F20"/>
              <w:right w:val="single" w:sz="4" w:space="0" w:color="231F20"/>
            </w:tcBorders>
          </w:tcPr>
          <w:p w14:paraId="050CE04E"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10</w:t>
            </w:r>
          </w:p>
        </w:tc>
        <w:tc>
          <w:tcPr>
            <w:tcW w:w="2113" w:type="dxa"/>
            <w:tcBorders>
              <w:top w:val="single" w:sz="4" w:space="0" w:color="231F20"/>
              <w:left w:val="single" w:sz="4" w:space="0" w:color="231F20"/>
              <w:bottom w:val="single" w:sz="4" w:space="0" w:color="231F20"/>
              <w:right w:val="single" w:sz="4" w:space="0" w:color="231F20"/>
            </w:tcBorders>
          </w:tcPr>
          <w:p w14:paraId="5A05CF6D" w14:textId="78DC6D9A"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Да опознаем защитените растения и животни в България – с.</w:t>
            </w:r>
            <w:r w:rsidR="003C3768" w:rsidRPr="00E7617A">
              <w:rPr>
                <w:rFonts w:ascii="Times New Roman" w:hAnsi="Times New Roman" w:cs="Times New Roman"/>
                <w:color w:val="000000" w:themeColor="text1"/>
                <w:sz w:val="22"/>
                <w:szCs w:val="22"/>
              </w:rPr>
              <w:t xml:space="preserve"> </w:t>
            </w:r>
            <w:r w:rsidRPr="00E7617A">
              <w:rPr>
                <w:rFonts w:ascii="Times New Roman" w:hAnsi="Times New Roman" w:cs="Times New Roman"/>
                <w:color w:val="000000" w:themeColor="text1"/>
                <w:sz w:val="22"/>
                <w:szCs w:val="22"/>
              </w:rPr>
              <w:t>11</w:t>
            </w:r>
          </w:p>
        </w:tc>
        <w:tc>
          <w:tcPr>
            <w:tcW w:w="3499" w:type="dxa"/>
            <w:tcBorders>
              <w:top w:val="single" w:sz="4" w:space="0" w:color="231F20"/>
              <w:left w:val="single" w:sz="4" w:space="0" w:color="231F20"/>
              <w:bottom w:val="single" w:sz="4" w:space="0" w:color="231F20"/>
              <w:right w:val="single" w:sz="4" w:space="0" w:color="231F20"/>
            </w:tcBorders>
          </w:tcPr>
          <w:p w14:paraId="32BDF83E" w14:textId="50FEB766"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sz w:val="22"/>
                <w:szCs w:val="22"/>
              </w:rPr>
              <w:t>Разбира отговорността на хората за опазване на пр</w:t>
            </w:r>
            <w:r w:rsidR="00E7617A">
              <w:rPr>
                <w:rFonts w:ascii="Times New Roman" w:hAnsi="Times New Roman" w:cs="Times New Roman"/>
                <w:sz w:val="22"/>
                <w:szCs w:val="22"/>
              </w:rPr>
              <w:t>иродните богатства на България.</w:t>
            </w:r>
          </w:p>
        </w:tc>
        <w:tc>
          <w:tcPr>
            <w:tcW w:w="7638" w:type="dxa"/>
            <w:tcBorders>
              <w:top w:val="single" w:sz="4" w:space="0" w:color="231F20"/>
              <w:left w:val="single" w:sz="4" w:space="0" w:color="231F20"/>
              <w:bottom w:val="single" w:sz="4" w:space="0" w:color="231F20"/>
              <w:right w:val="single" w:sz="4" w:space="0" w:color="231F20"/>
            </w:tcBorders>
          </w:tcPr>
          <w:p w14:paraId="563441B4"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Беседа за защитените растения и животни в България. Упражнение за свързване на защитен вид растение с планината, в която се опазва. Работа с карта. Упражнение за откриване на названията на защитени видове животни в решетка от думи. Подготовка за участие в конкурс за рисунка, разказ или предмет, изработен от рециклирани материали на тема „Обичам природата – и аз участвам“.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261C7F80"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56604409"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6C718CE6"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11</w:t>
            </w:r>
          </w:p>
        </w:tc>
        <w:tc>
          <w:tcPr>
            <w:tcW w:w="665" w:type="dxa"/>
            <w:tcBorders>
              <w:top w:val="single" w:sz="4" w:space="0" w:color="231F20"/>
              <w:left w:val="single" w:sz="4" w:space="0" w:color="231F20"/>
              <w:bottom w:val="single" w:sz="4" w:space="0" w:color="231F20"/>
              <w:right w:val="single" w:sz="4" w:space="0" w:color="231F20"/>
            </w:tcBorders>
          </w:tcPr>
          <w:p w14:paraId="5B373EED"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11</w:t>
            </w:r>
          </w:p>
        </w:tc>
        <w:tc>
          <w:tcPr>
            <w:tcW w:w="2113" w:type="dxa"/>
            <w:tcBorders>
              <w:top w:val="single" w:sz="4" w:space="0" w:color="231F20"/>
              <w:left w:val="single" w:sz="4" w:space="0" w:color="231F20"/>
              <w:bottom w:val="single" w:sz="4" w:space="0" w:color="231F20"/>
              <w:right w:val="single" w:sz="4" w:space="0" w:color="231F20"/>
            </w:tcBorders>
          </w:tcPr>
          <w:p w14:paraId="7175EF2C" w14:textId="3B65B41E"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Нашата родина България – с.</w:t>
            </w:r>
            <w:r w:rsidR="003C3768" w:rsidRPr="00E7617A">
              <w:rPr>
                <w:rFonts w:ascii="Times New Roman" w:hAnsi="Times New Roman" w:cs="Times New Roman"/>
                <w:color w:val="000000" w:themeColor="text1"/>
                <w:sz w:val="22"/>
                <w:szCs w:val="22"/>
              </w:rPr>
              <w:t xml:space="preserve"> </w:t>
            </w:r>
            <w:r w:rsidRPr="00E7617A">
              <w:rPr>
                <w:rFonts w:ascii="Times New Roman" w:hAnsi="Times New Roman" w:cs="Times New Roman"/>
                <w:color w:val="000000" w:themeColor="text1"/>
                <w:sz w:val="22"/>
                <w:szCs w:val="22"/>
              </w:rPr>
              <w:t>12</w:t>
            </w:r>
          </w:p>
        </w:tc>
        <w:tc>
          <w:tcPr>
            <w:tcW w:w="3499" w:type="dxa"/>
            <w:tcBorders>
              <w:top w:val="single" w:sz="4" w:space="0" w:color="231F20"/>
              <w:left w:val="single" w:sz="4" w:space="0" w:color="231F20"/>
              <w:bottom w:val="single" w:sz="4" w:space="0" w:color="231F20"/>
              <w:right w:val="single" w:sz="4" w:space="0" w:color="231F20"/>
            </w:tcBorders>
          </w:tcPr>
          <w:p w14:paraId="35152DB4" w14:textId="3C4167B2" w:rsidR="00F70CE9" w:rsidRPr="00E7617A" w:rsidRDefault="00F70CE9" w:rsidP="00E7617A">
            <w:pPr>
              <w:pStyle w:val="TableParagraph"/>
              <w:tabs>
                <w:tab w:val="left" w:pos="225"/>
              </w:tabs>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 xml:space="preserve">Всички компетентности по учебната програма за 3. клас по човекът и обществото, свързани с основната тема: „България – нашата земя хубава“. </w:t>
            </w:r>
          </w:p>
        </w:tc>
        <w:tc>
          <w:tcPr>
            <w:tcW w:w="7638" w:type="dxa"/>
            <w:tcBorders>
              <w:top w:val="single" w:sz="4" w:space="0" w:color="231F20"/>
              <w:left w:val="single" w:sz="4" w:space="0" w:color="231F20"/>
              <w:bottom w:val="single" w:sz="4" w:space="0" w:color="231F20"/>
              <w:right w:val="single" w:sz="4" w:space="0" w:color="231F20"/>
            </w:tcBorders>
          </w:tcPr>
          <w:p w14:paraId="43EF6E29"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Организиране и провеждане на викторина на тема „Нашата родина България“. Провеждане на играта „Отгатни професията“.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6D22428E"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080018DF"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461EF040"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12</w:t>
            </w:r>
          </w:p>
        </w:tc>
        <w:tc>
          <w:tcPr>
            <w:tcW w:w="665" w:type="dxa"/>
            <w:tcBorders>
              <w:top w:val="single" w:sz="4" w:space="0" w:color="231F20"/>
              <w:left w:val="single" w:sz="4" w:space="0" w:color="231F20"/>
              <w:bottom w:val="single" w:sz="4" w:space="0" w:color="231F20"/>
              <w:right w:val="single" w:sz="4" w:space="0" w:color="231F20"/>
            </w:tcBorders>
          </w:tcPr>
          <w:p w14:paraId="2BF39F11"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12</w:t>
            </w:r>
          </w:p>
        </w:tc>
        <w:tc>
          <w:tcPr>
            <w:tcW w:w="2113" w:type="dxa"/>
            <w:tcBorders>
              <w:top w:val="single" w:sz="4" w:space="0" w:color="231F20"/>
              <w:left w:val="single" w:sz="4" w:space="0" w:color="231F20"/>
              <w:bottom w:val="single" w:sz="4" w:space="0" w:color="231F20"/>
              <w:right w:val="single" w:sz="4" w:space="0" w:color="231F20"/>
            </w:tcBorders>
          </w:tcPr>
          <w:p w14:paraId="3C2A2485"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Музеят – дом на следите от миналото – с. 13</w:t>
            </w:r>
          </w:p>
          <w:p w14:paraId="37C7D7E3"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На урок в музея </w:t>
            </w:r>
          </w:p>
          <w:p w14:paraId="08B1E394"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Работен лист – с. 36</w:t>
            </w:r>
          </w:p>
        </w:tc>
        <w:tc>
          <w:tcPr>
            <w:tcW w:w="3499" w:type="dxa"/>
            <w:tcBorders>
              <w:top w:val="single" w:sz="4" w:space="0" w:color="231F20"/>
              <w:left w:val="single" w:sz="4" w:space="0" w:color="231F20"/>
              <w:bottom w:val="single" w:sz="4" w:space="0" w:color="231F20"/>
              <w:right w:val="single" w:sz="4" w:space="0" w:color="231F20"/>
            </w:tcBorders>
          </w:tcPr>
          <w:p w14:paraId="2A0DECD3"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sz w:val="22"/>
                <w:szCs w:val="22"/>
              </w:rPr>
              <w:t>Дава примери за материални и писмени източници на знания за миналото.</w:t>
            </w:r>
          </w:p>
        </w:tc>
        <w:tc>
          <w:tcPr>
            <w:tcW w:w="7638" w:type="dxa"/>
            <w:tcBorders>
              <w:top w:val="single" w:sz="4" w:space="0" w:color="231F20"/>
              <w:left w:val="single" w:sz="4" w:space="0" w:color="231F20"/>
              <w:bottom w:val="single" w:sz="4" w:space="0" w:color="231F20"/>
              <w:right w:val="single" w:sz="4" w:space="0" w:color="231F20"/>
            </w:tcBorders>
          </w:tcPr>
          <w:p w14:paraId="737B405E"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Поставяне на темата. Разгадаване на видовете източници на знания за миналото чрез подреждане на разбъркани букви в думи. Разпознаване по снимки на източници за миналото и съотнасяне към техните места – музей или библиотека. Четене на познавателен текст за музеите – произход, същност, любопитни факти. Отговаряне на въпроси към текста. Запознаване с работен лист за урок в музея и подготовка за провеждането му. </w:t>
            </w:r>
          </w:p>
        </w:tc>
        <w:tc>
          <w:tcPr>
            <w:tcW w:w="1059" w:type="dxa"/>
            <w:tcBorders>
              <w:top w:val="single" w:sz="4" w:space="0" w:color="231F20"/>
              <w:left w:val="single" w:sz="4" w:space="0" w:color="231F20"/>
              <w:bottom w:val="single" w:sz="4" w:space="0" w:color="231F20"/>
              <w:right w:val="single" w:sz="4" w:space="0" w:color="231F20"/>
            </w:tcBorders>
          </w:tcPr>
          <w:p w14:paraId="5FCAF404"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5D634E0E"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06C6C735"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13</w:t>
            </w:r>
          </w:p>
        </w:tc>
        <w:tc>
          <w:tcPr>
            <w:tcW w:w="665" w:type="dxa"/>
            <w:tcBorders>
              <w:top w:val="single" w:sz="4" w:space="0" w:color="231F20"/>
              <w:left w:val="single" w:sz="4" w:space="0" w:color="231F20"/>
              <w:bottom w:val="single" w:sz="4" w:space="0" w:color="231F20"/>
              <w:right w:val="single" w:sz="4" w:space="0" w:color="231F20"/>
            </w:tcBorders>
          </w:tcPr>
          <w:p w14:paraId="12D4E578"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13</w:t>
            </w:r>
          </w:p>
        </w:tc>
        <w:tc>
          <w:tcPr>
            <w:tcW w:w="2113" w:type="dxa"/>
            <w:tcBorders>
              <w:top w:val="single" w:sz="4" w:space="0" w:color="231F20"/>
              <w:left w:val="single" w:sz="4" w:space="0" w:color="231F20"/>
              <w:bottom w:val="single" w:sz="4" w:space="0" w:color="231F20"/>
              <w:right w:val="single" w:sz="4" w:space="0" w:color="231F20"/>
            </w:tcBorders>
          </w:tcPr>
          <w:p w14:paraId="0C73DC54"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Древна Тракия – земя на съкровища и легенди – с. 14</w:t>
            </w:r>
          </w:p>
        </w:tc>
        <w:tc>
          <w:tcPr>
            <w:tcW w:w="3499" w:type="dxa"/>
            <w:tcBorders>
              <w:top w:val="single" w:sz="4" w:space="0" w:color="231F20"/>
              <w:left w:val="single" w:sz="4" w:space="0" w:color="231F20"/>
              <w:bottom w:val="single" w:sz="4" w:space="0" w:color="231F20"/>
              <w:right w:val="single" w:sz="4" w:space="0" w:color="231F20"/>
            </w:tcBorders>
          </w:tcPr>
          <w:p w14:paraId="26EA167A"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Описва елементи от живота на траките.</w:t>
            </w:r>
          </w:p>
          <w:p w14:paraId="7D6D01CF"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sz w:val="22"/>
                <w:szCs w:val="22"/>
              </w:rPr>
              <w:t>Дава примери за значими културни постижения на траките.</w:t>
            </w:r>
          </w:p>
        </w:tc>
        <w:tc>
          <w:tcPr>
            <w:tcW w:w="7638" w:type="dxa"/>
            <w:tcBorders>
              <w:top w:val="single" w:sz="4" w:space="0" w:color="231F20"/>
              <w:left w:val="single" w:sz="4" w:space="0" w:color="231F20"/>
              <w:bottom w:val="single" w:sz="4" w:space="0" w:color="231F20"/>
              <w:right w:val="single" w:sz="4" w:space="0" w:color="231F20"/>
            </w:tcBorders>
          </w:tcPr>
          <w:p w14:paraId="37728C6C"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Актуализиране на знанията за траките и техните съкровища. Откриване на думи загадки с помощта на изображения. Попълване на думите в изречения. Четене и устен преразказ на познавателен текст за Орфей. Провеждане на играта „Плесни, ако е вярно“.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51CDC09E"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1A611DCF"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45B65510"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14</w:t>
            </w:r>
          </w:p>
        </w:tc>
        <w:tc>
          <w:tcPr>
            <w:tcW w:w="665" w:type="dxa"/>
            <w:tcBorders>
              <w:top w:val="single" w:sz="4" w:space="0" w:color="231F20"/>
              <w:left w:val="single" w:sz="4" w:space="0" w:color="231F20"/>
              <w:bottom w:val="single" w:sz="4" w:space="0" w:color="231F20"/>
              <w:right w:val="single" w:sz="4" w:space="0" w:color="231F20"/>
            </w:tcBorders>
          </w:tcPr>
          <w:p w14:paraId="7EEA28D1"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14</w:t>
            </w:r>
          </w:p>
        </w:tc>
        <w:tc>
          <w:tcPr>
            <w:tcW w:w="2113" w:type="dxa"/>
            <w:tcBorders>
              <w:top w:val="single" w:sz="4" w:space="0" w:color="231F20"/>
              <w:left w:val="single" w:sz="4" w:space="0" w:color="231F20"/>
              <w:bottom w:val="single" w:sz="4" w:space="0" w:color="231F20"/>
              <w:right w:val="single" w:sz="4" w:space="0" w:color="231F20"/>
            </w:tcBorders>
          </w:tcPr>
          <w:p w14:paraId="782CCA3D"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 следите на траките, славяните и българите</w:t>
            </w:r>
          </w:p>
          <w:p w14:paraId="69579126"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с. 15, 16 и 17</w:t>
            </w:r>
          </w:p>
        </w:tc>
        <w:tc>
          <w:tcPr>
            <w:tcW w:w="3499" w:type="dxa"/>
            <w:tcBorders>
              <w:top w:val="single" w:sz="4" w:space="0" w:color="231F20"/>
              <w:left w:val="single" w:sz="4" w:space="0" w:color="231F20"/>
              <w:bottom w:val="single" w:sz="4" w:space="0" w:color="231F20"/>
              <w:right w:val="single" w:sz="4" w:space="0" w:color="231F20"/>
            </w:tcBorders>
          </w:tcPr>
          <w:p w14:paraId="41C12505"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Описва елементи от живота на траките.</w:t>
            </w:r>
          </w:p>
          <w:p w14:paraId="29B60A82"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Дава примери за значими културни постижения на траките.</w:t>
            </w:r>
          </w:p>
          <w:p w14:paraId="47BDE0F6"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sz w:val="22"/>
                <w:szCs w:val="22"/>
              </w:rPr>
              <w:t>Описва елементи от бита, управлението и вярванията на древните българи и славяните.</w:t>
            </w:r>
          </w:p>
        </w:tc>
        <w:tc>
          <w:tcPr>
            <w:tcW w:w="7638" w:type="dxa"/>
            <w:tcBorders>
              <w:top w:val="single" w:sz="4" w:space="0" w:color="231F20"/>
              <w:left w:val="single" w:sz="4" w:space="0" w:color="231F20"/>
              <w:bottom w:val="single" w:sz="4" w:space="0" w:color="231F20"/>
              <w:right w:val="single" w:sz="4" w:space="0" w:color="231F20"/>
            </w:tcBorders>
          </w:tcPr>
          <w:p w14:paraId="00EE107B"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Прочит на текст за траките, славяните и старите българи. Отговаряне на въпроси към него. Откриване и поправяне на грешки в текст на третокласник. Състезание за разпознаване на снимки с източници на знания за траките, славяните и старите българи. Организиране и провеждане на викторина по темата.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001AACBA"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5AE6E544"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1AC1578F"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15</w:t>
            </w:r>
          </w:p>
        </w:tc>
        <w:tc>
          <w:tcPr>
            <w:tcW w:w="665" w:type="dxa"/>
            <w:tcBorders>
              <w:top w:val="single" w:sz="4" w:space="0" w:color="231F20"/>
              <w:left w:val="single" w:sz="4" w:space="0" w:color="231F20"/>
              <w:bottom w:val="single" w:sz="4" w:space="0" w:color="231F20"/>
              <w:right w:val="single" w:sz="4" w:space="0" w:color="231F20"/>
            </w:tcBorders>
          </w:tcPr>
          <w:p w14:paraId="0648C421"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15</w:t>
            </w:r>
          </w:p>
        </w:tc>
        <w:tc>
          <w:tcPr>
            <w:tcW w:w="2113" w:type="dxa"/>
            <w:tcBorders>
              <w:top w:val="single" w:sz="4" w:space="0" w:color="231F20"/>
              <w:left w:val="single" w:sz="4" w:space="0" w:color="231F20"/>
              <w:bottom w:val="single" w:sz="4" w:space="0" w:color="231F20"/>
              <w:right w:val="single" w:sz="4" w:space="0" w:color="231F20"/>
            </w:tcBorders>
          </w:tcPr>
          <w:p w14:paraId="3098CE00"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Да се върнем във времето на хановете – с. 18</w:t>
            </w:r>
          </w:p>
        </w:tc>
        <w:tc>
          <w:tcPr>
            <w:tcW w:w="3499" w:type="dxa"/>
            <w:tcBorders>
              <w:top w:val="single" w:sz="4" w:space="0" w:color="231F20"/>
              <w:left w:val="single" w:sz="4" w:space="0" w:color="231F20"/>
              <w:bottom w:val="single" w:sz="4" w:space="0" w:color="231F20"/>
              <w:right w:val="single" w:sz="4" w:space="0" w:color="231F20"/>
            </w:tcBorders>
          </w:tcPr>
          <w:p w14:paraId="0117DD0A"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Свързва значими събития и процеси за единение на българското общество – създаването на Българската държава с хан Аспарух; създаването на единно законодателство с хан Крум.</w:t>
            </w:r>
          </w:p>
          <w:p w14:paraId="0B8783E8"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sz w:val="22"/>
                <w:szCs w:val="22"/>
              </w:rPr>
              <w:t>Подрежда във времето основни исторически събития.</w:t>
            </w:r>
          </w:p>
        </w:tc>
        <w:tc>
          <w:tcPr>
            <w:tcW w:w="7638" w:type="dxa"/>
            <w:tcBorders>
              <w:top w:val="single" w:sz="4" w:space="0" w:color="231F20"/>
              <w:left w:val="single" w:sz="4" w:space="0" w:color="231F20"/>
              <w:bottom w:val="single" w:sz="4" w:space="0" w:color="231F20"/>
              <w:right w:val="single" w:sz="4" w:space="0" w:color="231F20"/>
            </w:tcBorders>
          </w:tcPr>
          <w:p w14:paraId="5B54BAFD"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Актуализиране на знанията за българските ханове, изучени до момента. Запознаване с най-важните въпроси на историята. Упражнения за формулиране на такива въпроси и за даване на правилни отговори. Задача за подреждане в хронологична последователност на имената на хановете според времето, в което те са управлявали. Четене с разбиране на текст от византийски писмен източник за законите на хан Крум и отговаряне на въпроси към него.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0EF15217"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6C812076"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66F64249"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16</w:t>
            </w:r>
          </w:p>
        </w:tc>
        <w:tc>
          <w:tcPr>
            <w:tcW w:w="665" w:type="dxa"/>
            <w:tcBorders>
              <w:top w:val="single" w:sz="4" w:space="0" w:color="231F20"/>
              <w:left w:val="single" w:sz="4" w:space="0" w:color="231F20"/>
              <w:bottom w:val="single" w:sz="4" w:space="0" w:color="231F20"/>
              <w:right w:val="single" w:sz="4" w:space="0" w:color="231F20"/>
            </w:tcBorders>
          </w:tcPr>
          <w:p w14:paraId="1059C988"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16</w:t>
            </w:r>
          </w:p>
        </w:tc>
        <w:tc>
          <w:tcPr>
            <w:tcW w:w="2113" w:type="dxa"/>
            <w:tcBorders>
              <w:top w:val="single" w:sz="4" w:space="0" w:color="231F20"/>
              <w:left w:val="single" w:sz="4" w:space="0" w:color="231F20"/>
              <w:bottom w:val="single" w:sz="4" w:space="0" w:color="231F20"/>
              <w:right w:val="single" w:sz="4" w:space="0" w:color="231F20"/>
            </w:tcBorders>
          </w:tcPr>
          <w:p w14:paraId="5F95262B"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Как България станала християнска държава – с. 19</w:t>
            </w:r>
          </w:p>
        </w:tc>
        <w:tc>
          <w:tcPr>
            <w:tcW w:w="3499" w:type="dxa"/>
            <w:tcBorders>
              <w:top w:val="single" w:sz="4" w:space="0" w:color="231F20"/>
              <w:left w:val="single" w:sz="4" w:space="0" w:color="231F20"/>
              <w:bottom w:val="single" w:sz="4" w:space="0" w:color="231F20"/>
              <w:right w:val="single" w:sz="4" w:space="0" w:color="231F20"/>
            </w:tcBorders>
          </w:tcPr>
          <w:p w14:paraId="54BB8F63"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Свързва значими събития и процеси за единение на българското общество – Покръстването с княз Борис Първи.</w:t>
            </w:r>
          </w:p>
          <w:p w14:paraId="3A78AE58"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Извлича информация за обществото от достъпни източници на знания.</w:t>
            </w:r>
          </w:p>
          <w:p w14:paraId="42C53697"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Разказва за ярки събития и личности в българската история.</w:t>
            </w:r>
          </w:p>
        </w:tc>
        <w:tc>
          <w:tcPr>
            <w:tcW w:w="7638" w:type="dxa"/>
            <w:tcBorders>
              <w:top w:val="single" w:sz="4" w:space="0" w:color="231F20"/>
              <w:left w:val="single" w:sz="4" w:space="0" w:color="231F20"/>
              <w:bottom w:val="single" w:sz="4" w:space="0" w:color="231F20"/>
              <w:right w:val="single" w:sz="4" w:space="0" w:color="231F20"/>
            </w:tcBorders>
          </w:tcPr>
          <w:p w14:paraId="0D6B98DA"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Решаване на кръстословица, свързана с приемането на християнството в България. Допълване на пропуснати думи в изречения. Изясняване на причините за Покръстването и последиците от него за българския народ според историците. Четене с разбиране на откъс от старобългарски разказ за Покръстването, съставен през 14. век. Сравняване с наученото за Покръстването на българите. Обсъждане на по-вероятните причини. Обобщаване на резултатите от работата в урока.</w:t>
            </w:r>
          </w:p>
          <w:p w14:paraId="73D3A9B3" w14:textId="77777777" w:rsidR="00F70CE9" w:rsidRPr="00E7617A" w:rsidRDefault="00F70CE9" w:rsidP="00E7617A">
            <w:pPr>
              <w:suppressAutoHyphens/>
              <w:spacing w:line="260" w:lineRule="exact"/>
              <w:jc w:val="both"/>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                          </w:t>
            </w:r>
          </w:p>
        </w:tc>
        <w:tc>
          <w:tcPr>
            <w:tcW w:w="1059" w:type="dxa"/>
            <w:tcBorders>
              <w:top w:val="single" w:sz="4" w:space="0" w:color="231F20"/>
              <w:left w:val="single" w:sz="4" w:space="0" w:color="231F20"/>
              <w:bottom w:val="single" w:sz="4" w:space="0" w:color="231F20"/>
              <w:right w:val="single" w:sz="4" w:space="0" w:color="231F20"/>
            </w:tcBorders>
          </w:tcPr>
          <w:p w14:paraId="2D63E627"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2F2D8318"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30C734D9"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17</w:t>
            </w:r>
          </w:p>
        </w:tc>
        <w:tc>
          <w:tcPr>
            <w:tcW w:w="665" w:type="dxa"/>
            <w:tcBorders>
              <w:top w:val="single" w:sz="4" w:space="0" w:color="231F20"/>
              <w:left w:val="single" w:sz="4" w:space="0" w:color="231F20"/>
              <w:bottom w:val="single" w:sz="4" w:space="0" w:color="231F20"/>
              <w:right w:val="single" w:sz="4" w:space="0" w:color="231F20"/>
            </w:tcBorders>
          </w:tcPr>
          <w:p w14:paraId="6543248C"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17</w:t>
            </w:r>
          </w:p>
        </w:tc>
        <w:tc>
          <w:tcPr>
            <w:tcW w:w="2113" w:type="dxa"/>
            <w:tcBorders>
              <w:top w:val="single" w:sz="4" w:space="0" w:color="231F20"/>
              <w:left w:val="single" w:sz="4" w:space="0" w:color="231F20"/>
              <w:bottom w:val="single" w:sz="4" w:space="0" w:color="231F20"/>
              <w:right w:val="single" w:sz="4" w:space="0" w:color="231F20"/>
            </w:tcBorders>
          </w:tcPr>
          <w:p w14:paraId="5BDE0625"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Българският „Златен век“ – с. 20</w:t>
            </w:r>
          </w:p>
        </w:tc>
        <w:tc>
          <w:tcPr>
            <w:tcW w:w="3499" w:type="dxa"/>
            <w:tcBorders>
              <w:top w:val="single" w:sz="4" w:space="0" w:color="231F20"/>
              <w:left w:val="single" w:sz="4" w:space="0" w:color="231F20"/>
              <w:bottom w:val="single" w:sz="4" w:space="0" w:color="231F20"/>
              <w:right w:val="single" w:sz="4" w:space="0" w:color="231F20"/>
            </w:tcBorders>
          </w:tcPr>
          <w:p w14:paraId="3281F773"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Свързва значими събития и процеси за единение на българското общество – културен възход – с цар Симеон Велики.</w:t>
            </w:r>
          </w:p>
          <w:p w14:paraId="3EFEBEEF"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Извлича информация за обществото от достъпни източници на знания.</w:t>
            </w:r>
          </w:p>
        </w:tc>
        <w:tc>
          <w:tcPr>
            <w:tcW w:w="7638" w:type="dxa"/>
            <w:tcBorders>
              <w:top w:val="single" w:sz="4" w:space="0" w:color="231F20"/>
              <w:left w:val="single" w:sz="4" w:space="0" w:color="231F20"/>
              <w:bottom w:val="single" w:sz="4" w:space="0" w:color="231F20"/>
              <w:right w:val="single" w:sz="4" w:space="0" w:color="231F20"/>
            </w:tcBorders>
          </w:tcPr>
          <w:p w14:paraId="7EE360BA"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Актуализиране на знанията за „Златния век“. Прочит на откъс от съчинението на Йоан Екзарх. Обсъждане на описанието. Отговаряне на въпроси към текста. Занимателна задача за откриване на името на Черноризец Храбър. Тестови въпроси с избираем отговор. Обобщаване на резултатите от работата в урока.</w:t>
            </w:r>
          </w:p>
          <w:p w14:paraId="7402CED5"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p>
        </w:tc>
        <w:tc>
          <w:tcPr>
            <w:tcW w:w="1059" w:type="dxa"/>
            <w:tcBorders>
              <w:top w:val="single" w:sz="4" w:space="0" w:color="231F20"/>
              <w:left w:val="single" w:sz="4" w:space="0" w:color="231F20"/>
              <w:bottom w:val="single" w:sz="4" w:space="0" w:color="231F20"/>
              <w:right w:val="single" w:sz="4" w:space="0" w:color="231F20"/>
            </w:tcBorders>
          </w:tcPr>
          <w:p w14:paraId="7B95716E"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3E4FCBBD"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000B0C8F"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18</w:t>
            </w:r>
          </w:p>
        </w:tc>
        <w:tc>
          <w:tcPr>
            <w:tcW w:w="665" w:type="dxa"/>
            <w:tcBorders>
              <w:top w:val="single" w:sz="4" w:space="0" w:color="231F20"/>
              <w:left w:val="single" w:sz="4" w:space="0" w:color="231F20"/>
              <w:bottom w:val="single" w:sz="4" w:space="0" w:color="231F20"/>
              <w:right w:val="single" w:sz="4" w:space="0" w:color="231F20"/>
            </w:tcBorders>
          </w:tcPr>
          <w:p w14:paraId="42ED7F73"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18</w:t>
            </w:r>
          </w:p>
        </w:tc>
        <w:tc>
          <w:tcPr>
            <w:tcW w:w="2113" w:type="dxa"/>
            <w:tcBorders>
              <w:top w:val="single" w:sz="4" w:space="0" w:color="231F20"/>
              <w:left w:val="single" w:sz="4" w:space="0" w:color="231F20"/>
              <w:bottom w:val="single" w:sz="4" w:space="0" w:color="231F20"/>
              <w:right w:val="single" w:sz="4" w:space="0" w:color="231F20"/>
            </w:tcBorders>
          </w:tcPr>
          <w:p w14:paraId="2C3F2CC8"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Българското царство – от възход към залез – с. 21</w:t>
            </w:r>
          </w:p>
        </w:tc>
        <w:tc>
          <w:tcPr>
            <w:tcW w:w="3499" w:type="dxa"/>
            <w:tcBorders>
              <w:top w:val="single" w:sz="4" w:space="0" w:color="231F20"/>
              <w:left w:val="single" w:sz="4" w:space="0" w:color="231F20"/>
              <w:bottom w:val="single" w:sz="4" w:space="0" w:color="231F20"/>
              <w:right w:val="single" w:sz="4" w:space="0" w:color="231F20"/>
            </w:tcBorders>
          </w:tcPr>
          <w:p w14:paraId="06BC74AC"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Свързва значими събития и процеси за единение на българското общество – признаването на Българското царство от Византия и борбата за запазване на независимостта – с цар Петър и цар Самуил. Подрежда във времето основни исторически събития.</w:t>
            </w:r>
          </w:p>
        </w:tc>
        <w:tc>
          <w:tcPr>
            <w:tcW w:w="7638" w:type="dxa"/>
            <w:tcBorders>
              <w:top w:val="single" w:sz="4" w:space="0" w:color="231F20"/>
              <w:left w:val="single" w:sz="4" w:space="0" w:color="231F20"/>
              <w:bottom w:val="single" w:sz="4" w:space="0" w:color="231F20"/>
              <w:right w:val="single" w:sz="4" w:space="0" w:color="231F20"/>
            </w:tcBorders>
          </w:tcPr>
          <w:p w14:paraId="62173937" w14:textId="56CEAEFA" w:rsidR="00F70CE9" w:rsidRPr="00E7617A" w:rsidRDefault="00F70CE9" w:rsidP="00E7617A">
            <w:pPr>
              <w:suppressAutoHyphens/>
              <w:spacing w:line="260" w:lineRule="exact"/>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Изпълняване на задача за отгатване на историческа личност (Климент Охридски). Провеждане на играта „Кой съм аз?“ за разпознаване на личност от изучените с помощта на въпроси, на които се отговаря само с „да“ или „не“. Работа с историческа карта и линия на времето за установяване на промените в историята. Формулиране на изводи.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47AC76A1"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5B6B53D9"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1647F5EB"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19</w:t>
            </w:r>
          </w:p>
        </w:tc>
        <w:tc>
          <w:tcPr>
            <w:tcW w:w="665" w:type="dxa"/>
            <w:tcBorders>
              <w:top w:val="single" w:sz="4" w:space="0" w:color="231F20"/>
              <w:left w:val="single" w:sz="4" w:space="0" w:color="231F20"/>
              <w:bottom w:val="single" w:sz="4" w:space="0" w:color="231F20"/>
              <w:right w:val="single" w:sz="4" w:space="0" w:color="231F20"/>
            </w:tcBorders>
          </w:tcPr>
          <w:p w14:paraId="61B1ED32"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19</w:t>
            </w:r>
          </w:p>
        </w:tc>
        <w:tc>
          <w:tcPr>
            <w:tcW w:w="2113" w:type="dxa"/>
            <w:tcBorders>
              <w:top w:val="single" w:sz="4" w:space="0" w:color="231F20"/>
              <w:left w:val="single" w:sz="4" w:space="0" w:color="231F20"/>
              <w:bottom w:val="single" w:sz="4" w:space="0" w:color="231F20"/>
              <w:right w:val="single" w:sz="4" w:space="0" w:color="231F20"/>
            </w:tcBorders>
          </w:tcPr>
          <w:p w14:paraId="01E5732E"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Васил Левски – великият син на България</w:t>
            </w:r>
          </w:p>
          <w:p w14:paraId="5A806149"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Работен лист – с. 32</w:t>
            </w:r>
          </w:p>
        </w:tc>
        <w:tc>
          <w:tcPr>
            <w:tcW w:w="3499" w:type="dxa"/>
            <w:tcBorders>
              <w:top w:val="single" w:sz="4" w:space="0" w:color="231F20"/>
              <w:left w:val="single" w:sz="4" w:space="0" w:color="231F20"/>
              <w:bottom w:val="single" w:sz="4" w:space="0" w:color="231F20"/>
              <w:right w:val="single" w:sz="4" w:space="0" w:color="231F20"/>
            </w:tcBorders>
          </w:tcPr>
          <w:p w14:paraId="2F696581"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Разказва за делата на ярки възрожденски личности – Васил Левски.</w:t>
            </w:r>
          </w:p>
          <w:p w14:paraId="7967D582"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sz w:val="22"/>
                <w:szCs w:val="22"/>
              </w:rPr>
            </w:pPr>
            <w:r w:rsidRPr="00E7617A">
              <w:rPr>
                <w:rFonts w:ascii="Times New Roman" w:hAnsi="Times New Roman" w:cs="Times New Roman"/>
                <w:sz w:val="22"/>
                <w:szCs w:val="22"/>
              </w:rPr>
              <w:t>Извлича информация за обществото от достъпни източници на знания.</w:t>
            </w:r>
          </w:p>
        </w:tc>
        <w:tc>
          <w:tcPr>
            <w:tcW w:w="7638" w:type="dxa"/>
            <w:tcBorders>
              <w:top w:val="single" w:sz="4" w:space="0" w:color="231F20"/>
              <w:left w:val="single" w:sz="4" w:space="0" w:color="231F20"/>
              <w:bottom w:val="single" w:sz="4" w:space="0" w:color="231F20"/>
              <w:right w:val="single" w:sz="4" w:space="0" w:color="231F20"/>
            </w:tcBorders>
          </w:tcPr>
          <w:p w14:paraId="2E6ED439"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Актуализиране на знанията за Апостола, придобити от обща култура. Изпълнение на задачите от работния лист. Пресмятане на верижка, чрез която се разбира на каква възраст е бил В. Левски при различни събития в живота му. Решаване на кръстословица. Дописване на получената дума в изказване на Левски. Обсъждане и тълкуване на мисълта на Апостола.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10BDC641"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5CE0517D"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3F7C9A6D"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20</w:t>
            </w:r>
          </w:p>
        </w:tc>
        <w:tc>
          <w:tcPr>
            <w:tcW w:w="665" w:type="dxa"/>
            <w:tcBorders>
              <w:top w:val="single" w:sz="4" w:space="0" w:color="231F20"/>
              <w:left w:val="single" w:sz="4" w:space="0" w:color="231F20"/>
              <w:bottom w:val="single" w:sz="4" w:space="0" w:color="231F20"/>
              <w:right w:val="single" w:sz="4" w:space="0" w:color="231F20"/>
            </w:tcBorders>
          </w:tcPr>
          <w:p w14:paraId="2A3D2556"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20</w:t>
            </w:r>
          </w:p>
        </w:tc>
        <w:tc>
          <w:tcPr>
            <w:tcW w:w="2113" w:type="dxa"/>
            <w:tcBorders>
              <w:top w:val="single" w:sz="4" w:space="0" w:color="231F20"/>
              <w:left w:val="single" w:sz="4" w:space="0" w:color="231F20"/>
              <w:bottom w:val="single" w:sz="4" w:space="0" w:color="231F20"/>
              <w:right w:val="single" w:sz="4" w:space="0" w:color="231F20"/>
            </w:tcBorders>
          </w:tcPr>
          <w:p w14:paraId="06CE10A3"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Родът на Асеневци – с. 22</w:t>
            </w:r>
          </w:p>
        </w:tc>
        <w:tc>
          <w:tcPr>
            <w:tcW w:w="3499" w:type="dxa"/>
            <w:tcBorders>
              <w:top w:val="single" w:sz="4" w:space="0" w:color="231F20"/>
              <w:left w:val="single" w:sz="4" w:space="0" w:color="231F20"/>
              <w:bottom w:val="single" w:sz="4" w:space="0" w:color="231F20"/>
              <w:right w:val="single" w:sz="4" w:space="0" w:color="231F20"/>
            </w:tcBorders>
          </w:tcPr>
          <w:p w14:paraId="664EAD54" w14:textId="77777777" w:rsidR="00F70CE9" w:rsidRPr="00E7617A" w:rsidRDefault="00F70CE9" w:rsidP="00E7617A">
            <w:pPr>
              <w:suppressAutoHyphens/>
              <w:spacing w:line="260" w:lineRule="exact"/>
              <w:rPr>
                <w:rFonts w:ascii="Times New Roman" w:hAnsi="Times New Roman" w:cs="Times New Roman"/>
                <w:sz w:val="22"/>
                <w:szCs w:val="22"/>
              </w:rPr>
            </w:pPr>
            <w:r w:rsidRPr="00E7617A">
              <w:rPr>
                <w:rFonts w:ascii="Times New Roman" w:hAnsi="Times New Roman" w:cs="Times New Roman"/>
                <w:sz w:val="22"/>
                <w:szCs w:val="22"/>
              </w:rPr>
              <w:t>Свързва значими събития и процеси за единение на българското общество – освобождаването на България от византийска власт – с царете Петър и Асен.</w:t>
            </w:r>
          </w:p>
          <w:p w14:paraId="735C6A52" w14:textId="77777777" w:rsidR="00F70CE9" w:rsidRPr="00E7617A" w:rsidRDefault="00F70CE9" w:rsidP="00E7617A">
            <w:pPr>
              <w:suppressAutoHyphens/>
              <w:spacing w:line="260" w:lineRule="exact"/>
              <w:rPr>
                <w:rFonts w:ascii="Times New Roman" w:hAnsi="Times New Roman" w:cs="Times New Roman"/>
                <w:sz w:val="22"/>
                <w:szCs w:val="22"/>
              </w:rPr>
            </w:pPr>
            <w:r w:rsidRPr="00E7617A">
              <w:rPr>
                <w:rFonts w:ascii="Times New Roman" w:hAnsi="Times New Roman" w:cs="Times New Roman"/>
                <w:sz w:val="22"/>
                <w:szCs w:val="22"/>
              </w:rPr>
              <w:t>Разказва за ярки събития и личности в българската история.</w:t>
            </w:r>
          </w:p>
        </w:tc>
        <w:tc>
          <w:tcPr>
            <w:tcW w:w="7638" w:type="dxa"/>
            <w:tcBorders>
              <w:top w:val="single" w:sz="4" w:space="0" w:color="231F20"/>
              <w:left w:val="single" w:sz="4" w:space="0" w:color="231F20"/>
              <w:bottom w:val="single" w:sz="4" w:space="0" w:color="231F20"/>
              <w:right w:val="single" w:sz="4" w:space="0" w:color="231F20"/>
            </w:tcBorders>
          </w:tcPr>
          <w:p w14:paraId="165D545E"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Актуализиране на знанията за Асеневци. Откриване и ограждане в игрословица на имената на четирима владетели от Второто българско царство. Попълване в схема така, че да се покаже роднинската връзка между тях. Упражнение за свързване на исторически събития със съответните личности. Допълване на пропуснати думи в изречения. Разгадаване на числови кодове с имената на трите хълма, на които била разположена столицата на Асеневци.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120ECD22"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7EB0B057"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24A314D5"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21</w:t>
            </w:r>
          </w:p>
        </w:tc>
        <w:tc>
          <w:tcPr>
            <w:tcW w:w="665" w:type="dxa"/>
            <w:tcBorders>
              <w:top w:val="single" w:sz="4" w:space="0" w:color="231F20"/>
              <w:left w:val="single" w:sz="4" w:space="0" w:color="231F20"/>
              <w:bottom w:val="single" w:sz="4" w:space="0" w:color="231F20"/>
              <w:right w:val="single" w:sz="4" w:space="0" w:color="231F20"/>
            </w:tcBorders>
          </w:tcPr>
          <w:p w14:paraId="1F6302DA"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21</w:t>
            </w:r>
          </w:p>
        </w:tc>
        <w:tc>
          <w:tcPr>
            <w:tcW w:w="2113" w:type="dxa"/>
            <w:tcBorders>
              <w:top w:val="single" w:sz="4" w:space="0" w:color="231F20"/>
              <w:left w:val="single" w:sz="4" w:space="0" w:color="231F20"/>
              <w:bottom w:val="single" w:sz="4" w:space="0" w:color="231F20"/>
              <w:right w:val="single" w:sz="4" w:space="0" w:color="231F20"/>
            </w:tcBorders>
          </w:tcPr>
          <w:p w14:paraId="34712602"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Националният празник Трети март</w:t>
            </w:r>
          </w:p>
          <w:p w14:paraId="73218875" w14:textId="521B8E60"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Работен лист – с. 33</w:t>
            </w:r>
          </w:p>
        </w:tc>
        <w:tc>
          <w:tcPr>
            <w:tcW w:w="3499" w:type="dxa"/>
            <w:tcBorders>
              <w:top w:val="single" w:sz="4" w:space="0" w:color="231F20"/>
              <w:left w:val="single" w:sz="4" w:space="0" w:color="231F20"/>
              <w:bottom w:val="single" w:sz="4" w:space="0" w:color="231F20"/>
              <w:right w:val="single" w:sz="4" w:space="0" w:color="231F20"/>
            </w:tcBorders>
          </w:tcPr>
          <w:p w14:paraId="18EF46C0"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Определя своите национална идентичност и гражданство. Интерпретира примери за развитието на обществото като поредица от положителни и отрицателни събития.</w:t>
            </w:r>
            <w:r w:rsidRPr="00E7617A">
              <w:rPr>
                <w:rFonts w:ascii="Times New Roman" w:hAnsi="Times New Roman" w:cs="Times New Roman"/>
                <w:sz w:val="22"/>
                <w:szCs w:val="22"/>
              </w:rPr>
              <w:t xml:space="preserve"> </w:t>
            </w:r>
            <w:r w:rsidRPr="00E7617A">
              <w:rPr>
                <w:rFonts w:ascii="Times New Roman" w:hAnsi="Times New Roman" w:cs="Times New Roman"/>
                <w:color w:val="000000" w:themeColor="text1"/>
                <w:sz w:val="22"/>
                <w:szCs w:val="22"/>
              </w:rPr>
              <w:t>Дава примери за значими културни постижения на българския народ.</w:t>
            </w:r>
          </w:p>
        </w:tc>
        <w:tc>
          <w:tcPr>
            <w:tcW w:w="7638" w:type="dxa"/>
            <w:tcBorders>
              <w:top w:val="single" w:sz="4" w:space="0" w:color="231F20"/>
              <w:left w:val="single" w:sz="4" w:space="0" w:color="231F20"/>
              <w:bottom w:val="single" w:sz="4" w:space="0" w:color="231F20"/>
              <w:right w:val="single" w:sz="4" w:space="0" w:color="231F20"/>
            </w:tcBorders>
          </w:tcPr>
          <w:p w14:paraId="164686A2"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Беседа за националния празник Трети март. Решаване на кръстословица, при която се получава думата „опълченци“. Изработване на проект за съставяне на списък с примери (природни забележителности, факти и събития от нашето минало и настояще, успехи в областта на науката, културата, изкуството и спорта), които ни дават повод да се гордеем, че сме българи. Обсъждане и обобщаване на предложенията, оформяне по категории на постер или представяне с презентация.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7D674AE2"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23DF18A5"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5B69FDB4"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22</w:t>
            </w:r>
          </w:p>
        </w:tc>
        <w:tc>
          <w:tcPr>
            <w:tcW w:w="665" w:type="dxa"/>
            <w:tcBorders>
              <w:top w:val="single" w:sz="4" w:space="0" w:color="231F20"/>
              <w:left w:val="single" w:sz="4" w:space="0" w:color="231F20"/>
              <w:bottom w:val="single" w:sz="4" w:space="0" w:color="231F20"/>
              <w:right w:val="single" w:sz="4" w:space="0" w:color="231F20"/>
            </w:tcBorders>
          </w:tcPr>
          <w:p w14:paraId="0C36C539"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22</w:t>
            </w:r>
          </w:p>
        </w:tc>
        <w:tc>
          <w:tcPr>
            <w:tcW w:w="2113" w:type="dxa"/>
            <w:tcBorders>
              <w:top w:val="single" w:sz="4" w:space="0" w:color="231F20"/>
              <w:left w:val="single" w:sz="4" w:space="0" w:color="231F20"/>
              <w:bottom w:val="single" w:sz="4" w:space="0" w:color="231F20"/>
              <w:right w:val="single" w:sz="4" w:space="0" w:color="231F20"/>
            </w:tcBorders>
          </w:tcPr>
          <w:p w14:paraId="2C38E596"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Второто българско царство в книжка игра – с. 23</w:t>
            </w:r>
          </w:p>
          <w:p w14:paraId="1DCC8914"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p>
        </w:tc>
        <w:tc>
          <w:tcPr>
            <w:tcW w:w="3499" w:type="dxa"/>
            <w:tcBorders>
              <w:top w:val="single" w:sz="4" w:space="0" w:color="231F20"/>
              <w:left w:val="single" w:sz="4" w:space="0" w:color="231F20"/>
              <w:bottom w:val="single" w:sz="4" w:space="0" w:color="231F20"/>
              <w:right w:val="single" w:sz="4" w:space="0" w:color="231F20"/>
            </w:tcBorders>
          </w:tcPr>
          <w:p w14:paraId="6704AC25"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spacing w:val="-4"/>
                <w:sz w:val="22"/>
                <w:szCs w:val="22"/>
              </w:rPr>
            </w:pPr>
            <w:r w:rsidRPr="00E7617A">
              <w:rPr>
                <w:rFonts w:ascii="Times New Roman" w:hAnsi="Times New Roman" w:cs="Times New Roman"/>
                <w:spacing w:val="-4"/>
                <w:sz w:val="22"/>
                <w:szCs w:val="22"/>
              </w:rPr>
              <w:t xml:space="preserve">Свързва значими събития и процеси за единение на българското общество със съответния владетел. </w:t>
            </w:r>
          </w:p>
          <w:p w14:paraId="394CE866"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spacing w:val="-4"/>
                <w:sz w:val="22"/>
                <w:szCs w:val="22"/>
              </w:rPr>
              <w:t>Дава примери за приноси на България в средновековна Европа.</w:t>
            </w:r>
          </w:p>
        </w:tc>
        <w:tc>
          <w:tcPr>
            <w:tcW w:w="7638" w:type="dxa"/>
            <w:tcBorders>
              <w:top w:val="single" w:sz="4" w:space="0" w:color="231F20"/>
              <w:left w:val="single" w:sz="4" w:space="0" w:color="231F20"/>
              <w:bottom w:val="single" w:sz="4" w:space="0" w:color="231F20"/>
              <w:right w:val="single" w:sz="4" w:space="0" w:color="231F20"/>
            </w:tcBorders>
          </w:tcPr>
          <w:p w14:paraId="7E5CE204"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 xml:space="preserve">Поставяне на темата. Изясняване на същността на тематичната книжка игра, наричана „лапбук“. Проверка на осигурените материали. Инструкции за изработване на лапбук на тема „Второто българско царство“. Показване на примери. Изработване на план за работа. Обсъждане на информацията, която може да се включи в лапбука. Изработване на книжката. Организиране на изложба. </w:t>
            </w:r>
          </w:p>
        </w:tc>
        <w:tc>
          <w:tcPr>
            <w:tcW w:w="1059" w:type="dxa"/>
            <w:tcBorders>
              <w:top w:val="single" w:sz="4" w:space="0" w:color="231F20"/>
              <w:left w:val="single" w:sz="4" w:space="0" w:color="231F20"/>
              <w:bottom w:val="single" w:sz="4" w:space="0" w:color="231F20"/>
              <w:right w:val="single" w:sz="4" w:space="0" w:color="231F20"/>
            </w:tcBorders>
          </w:tcPr>
          <w:p w14:paraId="596C1E9B" w14:textId="77777777" w:rsidR="00F70CE9" w:rsidRPr="00E7617A" w:rsidRDefault="00F70CE9" w:rsidP="00E7617A">
            <w:pPr>
              <w:suppressAutoHyphens/>
              <w:spacing w:line="264" w:lineRule="exact"/>
              <w:rPr>
                <w:rFonts w:ascii="Times New Roman" w:hAnsi="Times New Roman" w:cs="Times New Roman"/>
                <w:color w:val="000000" w:themeColor="text1"/>
                <w:sz w:val="22"/>
                <w:szCs w:val="22"/>
              </w:rPr>
            </w:pPr>
          </w:p>
        </w:tc>
      </w:tr>
      <w:tr w:rsidR="00F70CE9" w:rsidRPr="00E7617A" w14:paraId="0E69E28C"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40C140D7"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23</w:t>
            </w:r>
          </w:p>
        </w:tc>
        <w:tc>
          <w:tcPr>
            <w:tcW w:w="665" w:type="dxa"/>
            <w:tcBorders>
              <w:top w:val="single" w:sz="4" w:space="0" w:color="231F20"/>
              <w:left w:val="single" w:sz="4" w:space="0" w:color="231F20"/>
              <w:bottom w:val="single" w:sz="4" w:space="0" w:color="231F20"/>
              <w:right w:val="single" w:sz="4" w:space="0" w:color="231F20"/>
            </w:tcBorders>
          </w:tcPr>
          <w:p w14:paraId="50E15C35"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23</w:t>
            </w:r>
          </w:p>
        </w:tc>
        <w:tc>
          <w:tcPr>
            <w:tcW w:w="2113" w:type="dxa"/>
            <w:tcBorders>
              <w:top w:val="single" w:sz="4" w:space="0" w:color="231F20"/>
              <w:left w:val="single" w:sz="4" w:space="0" w:color="231F20"/>
              <w:bottom w:val="single" w:sz="4" w:space="0" w:color="231F20"/>
              <w:right w:val="single" w:sz="4" w:space="0" w:color="231F20"/>
            </w:tcBorders>
          </w:tcPr>
          <w:p w14:paraId="709B50DE"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В империята на османците – с. 24</w:t>
            </w:r>
          </w:p>
        </w:tc>
        <w:tc>
          <w:tcPr>
            <w:tcW w:w="3499" w:type="dxa"/>
            <w:tcBorders>
              <w:top w:val="single" w:sz="4" w:space="0" w:color="231F20"/>
              <w:left w:val="single" w:sz="4" w:space="0" w:color="231F20"/>
              <w:bottom w:val="single" w:sz="4" w:space="0" w:color="231F20"/>
              <w:right w:val="single" w:sz="4" w:space="0" w:color="231F20"/>
            </w:tcBorders>
          </w:tcPr>
          <w:p w14:paraId="18E5D142"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spacing w:val="-4"/>
                <w:sz w:val="22"/>
                <w:szCs w:val="22"/>
              </w:rPr>
            </w:pPr>
            <w:r w:rsidRPr="00E7617A">
              <w:rPr>
                <w:rFonts w:ascii="Times New Roman" w:hAnsi="Times New Roman" w:cs="Times New Roman"/>
                <w:spacing w:val="-4"/>
                <w:sz w:val="22"/>
                <w:szCs w:val="22"/>
              </w:rPr>
              <w:t xml:space="preserve">Описва положението на българите в Османската империя. </w:t>
            </w:r>
          </w:p>
          <w:p w14:paraId="43999490"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spacing w:val="-4"/>
                <w:sz w:val="22"/>
                <w:szCs w:val="22"/>
              </w:rPr>
            </w:pPr>
            <w:r w:rsidRPr="00E7617A">
              <w:rPr>
                <w:rFonts w:ascii="Times New Roman" w:hAnsi="Times New Roman" w:cs="Times New Roman"/>
                <w:spacing w:val="-4"/>
                <w:sz w:val="22"/>
                <w:szCs w:val="22"/>
              </w:rPr>
              <w:t>Извлича информация за обществото от достъпни източници на знания.</w:t>
            </w:r>
          </w:p>
          <w:p w14:paraId="75E52C01"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231F20"/>
                <w:spacing w:val="-4"/>
                <w:sz w:val="22"/>
                <w:szCs w:val="22"/>
              </w:rPr>
            </w:pPr>
            <w:r w:rsidRPr="00E7617A">
              <w:rPr>
                <w:rFonts w:ascii="Times New Roman" w:hAnsi="Times New Roman" w:cs="Times New Roman"/>
                <w:color w:val="231F20"/>
                <w:spacing w:val="-4"/>
                <w:sz w:val="22"/>
                <w:szCs w:val="22"/>
              </w:rPr>
              <w:t>Открива нравствени послания на битови празници и обичаи на различни общности.</w:t>
            </w:r>
          </w:p>
        </w:tc>
        <w:tc>
          <w:tcPr>
            <w:tcW w:w="7638" w:type="dxa"/>
            <w:tcBorders>
              <w:top w:val="single" w:sz="4" w:space="0" w:color="231F20"/>
              <w:left w:val="single" w:sz="4" w:space="0" w:color="231F20"/>
              <w:bottom w:val="single" w:sz="4" w:space="0" w:color="231F20"/>
              <w:right w:val="single" w:sz="4" w:space="0" w:color="231F20"/>
            </w:tcBorders>
          </w:tcPr>
          <w:p w14:paraId="785ACD75"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 xml:space="preserve">Поставяне на темата. Актуализиране на знанията за </w:t>
            </w:r>
            <w:r w:rsidRPr="00E7617A">
              <w:rPr>
                <w:rFonts w:ascii="Times New Roman" w:hAnsi="Times New Roman" w:cs="Times New Roman"/>
                <w:spacing w:val="-4"/>
                <w:sz w:val="22"/>
                <w:szCs w:val="22"/>
              </w:rPr>
              <w:t xml:space="preserve">положението на българите в Османската империя. Попълване на пропуснати думи в текст. Четене с разбиране на текст, съдържащ елементи от ежедневния живот на българите през съответната епоха и информация за религиозните празници и общите обичаи на християни, мюсюлмани и евреи. Разпознаване на религиозни сгради по рисунки. Тълкуване на нравствени послания. Обсъждане на въпроса „Могат ли хора с различна религия да живеят в мир и разбирателство?“. Занимателна задача с думи, които се отнасят за хайдутите. </w:t>
            </w:r>
            <w:r w:rsidRPr="00E7617A">
              <w:rPr>
                <w:rFonts w:ascii="Times New Roman" w:hAnsi="Times New Roman" w:cs="Times New Roman"/>
                <w:color w:val="000000" w:themeColor="text1"/>
                <w:spacing w:val="-4"/>
                <w:sz w:val="22"/>
                <w:szCs w:val="22"/>
              </w:rPr>
              <w:t>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787DD539" w14:textId="77777777" w:rsidR="00F70CE9" w:rsidRPr="00E7617A" w:rsidRDefault="00F70CE9" w:rsidP="00E7617A">
            <w:pPr>
              <w:suppressAutoHyphens/>
              <w:spacing w:line="264" w:lineRule="exact"/>
              <w:rPr>
                <w:rFonts w:ascii="Times New Roman" w:hAnsi="Times New Roman" w:cs="Times New Roman"/>
                <w:color w:val="000000" w:themeColor="text1"/>
                <w:sz w:val="22"/>
                <w:szCs w:val="22"/>
              </w:rPr>
            </w:pPr>
          </w:p>
        </w:tc>
      </w:tr>
      <w:tr w:rsidR="00F70CE9" w:rsidRPr="00E7617A" w14:paraId="16005B97"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0F24CBA3"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24</w:t>
            </w:r>
          </w:p>
        </w:tc>
        <w:tc>
          <w:tcPr>
            <w:tcW w:w="665" w:type="dxa"/>
            <w:tcBorders>
              <w:top w:val="single" w:sz="4" w:space="0" w:color="231F20"/>
              <w:left w:val="single" w:sz="4" w:space="0" w:color="231F20"/>
              <w:bottom w:val="single" w:sz="4" w:space="0" w:color="231F20"/>
              <w:right w:val="single" w:sz="4" w:space="0" w:color="231F20"/>
            </w:tcBorders>
          </w:tcPr>
          <w:p w14:paraId="11A4D73A"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24</w:t>
            </w:r>
          </w:p>
        </w:tc>
        <w:tc>
          <w:tcPr>
            <w:tcW w:w="2113" w:type="dxa"/>
            <w:tcBorders>
              <w:top w:val="single" w:sz="4" w:space="0" w:color="231F20"/>
              <w:left w:val="single" w:sz="4" w:space="0" w:color="231F20"/>
              <w:bottom w:val="single" w:sz="4" w:space="0" w:color="231F20"/>
              <w:right w:val="single" w:sz="4" w:space="0" w:color="231F20"/>
            </w:tcBorders>
          </w:tcPr>
          <w:p w14:paraId="7BE18995"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„Който се учи, той ще сполучи“ – с. 25</w:t>
            </w:r>
          </w:p>
        </w:tc>
        <w:tc>
          <w:tcPr>
            <w:tcW w:w="3499" w:type="dxa"/>
            <w:tcBorders>
              <w:top w:val="single" w:sz="4" w:space="0" w:color="231F20"/>
              <w:left w:val="single" w:sz="4" w:space="0" w:color="231F20"/>
              <w:bottom w:val="single" w:sz="4" w:space="0" w:color="231F20"/>
              <w:right w:val="single" w:sz="4" w:space="0" w:color="231F20"/>
            </w:tcBorders>
          </w:tcPr>
          <w:p w14:paraId="335B7B25"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spacing w:val="-4"/>
                <w:sz w:val="22"/>
                <w:szCs w:val="22"/>
              </w:rPr>
            </w:pPr>
            <w:r w:rsidRPr="00E7617A">
              <w:rPr>
                <w:rFonts w:ascii="Times New Roman" w:hAnsi="Times New Roman" w:cs="Times New Roman"/>
                <w:spacing w:val="-4"/>
                <w:sz w:val="22"/>
                <w:szCs w:val="22"/>
              </w:rPr>
              <w:t>Разказва за делата на ярки възрожденски личности – отец Паисий Хилендарски, Софроний Врачански, д-р Петър Берон, Васил Априлов. Извлича информация за обществото от достъпни източници на знания.</w:t>
            </w:r>
          </w:p>
        </w:tc>
        <w:tc>
          <w:tcPr>
            <w:tcW w:w="7638" w:type="dxa"/>
            <w:tcBorders>
              <w:top w:val="single" w:sz="4" w:space="0" w:color="231F20"/>
              <w:left w:val="single" w:sz="4" w:space="0" w:color="231F20"/>
              <w:bottom w:val="single" w:sz="4" w:space="0" w:color="231F20"/>
              <w:right w:val="single" w:sz="4" w:space="0" w:color="231F20"/>
            </w:tcBorders>
          </w:tcPr>
          <w:p w14:paraId="4D6F7F71"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Поставяне и обсъждане на темата. Решаване на кръстословица, при която се получава заглавие на книга, написана от С. Врачански („Неделник“). Четене с разбиране на писмени източници. Назоваване на техните автори и произведения. Разпознаване на В. Априлов по рисуван портрет и обсъждане на личността му.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3D12D19D" w14:textId="77777777" w:rsidR="00F70CE9" w:rsidRPr="00E7617A" w:rsidRDefault="00F70CE9" w:rsidP="00E7617A">
            <w:pPr>
              <w:suppressAutoHyphens/>
              <w:spacing w:line="264" w:lineRule="exact"/>
              <w:rPr>
                <w:rFonts w:ascii="Times New Roman" w:hAnsi="Times New Roman" w:cs="Times New Roman"/>
                <w:color w:val="000000" w:themeColor="text1"/>
                <w:sz w:val="22"/>
                <w:szCs w:val="22"/>
              </w:rPr>
            </w:pPr>
          </w:p>
        </w:tc>
      </w:tr>
      <w:tr w:rsidR="00F70CE9" w:rsidRPr="00E7617A" w14:paraId="650D4E53"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26C66462"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25</w:t>
            </w:r>
          </w:p>
        </w:tc>
        <w:tc>
          <w:tcPr>
            <w:tcW w:w="665" w:type="dxa"/>
            <w:tcBorders>
              <w:top w:val="single" w:sz="4" w:space="0" w:color="231F20"/>
              <w:left w:val="single" w:sz="4" w:space="0" w:color="231F20"/>
              <w:bottom w:val="single" w:sz="4" w:space="0" w:color="231F20"/>
              <w:right w:val="single" w:sz="4" w:space="0" w:color="231F20"/>
            </w:tcBorders>
          </w:tcPr>
          <w:p w14:paraId="2405C3BE"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25</w:t>
            </w:r>
          </w:p>
        </w:tc>
        <w:tc>
          <w:tcPr>
            <w:tcW w:w="2113" w:type="dxa"/>
            <w:tcBorders>
              <w:top w:val="single" w:sz="4" w:space="0" w:color="231F20"/>
              <w:left w:val="single" w:sz="4" w:space="0" w:color="231F20"/>
              <w:bottom w:val="single" w:sz="4" w:space="0" w:color="231F20"/>
              <w:right w:val="single" w:sz="4" w:space="0" w:color="231F20"/>
            </w:tcBorders>
          </w:tcPr>
          <w:p w14:paraId="0C331616"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Георги Раковски – от идея към действие – с. 26</w:t>
            </w:r>
          </w:p>
        </w:tc>
        <w:tc>
          <w:tcPr>
            <w:tcW w:w="3499" w:type="dxa"/>
            <w:tcBorders>
              <w:top w:val="single" w:sz="4" w:space="0" w:color="231F20"/>
              <w:left w:val="single" w:sz="4" w:space="0" w:color="231F20"/>
              <w:bottom w:val="single" w:sz="4" w:space="0" w:color="231F20"/>
              <w:right w:val="single" w:sz="4" w:space="0" w:color="231F20"/>
            </w:tcBorders>
          </w:tcPr>
          <w:p w14:paraId="042E6143"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spacing w:val="-4"/>
                <w:sz w:val="22"/>
                <w:szCs w:val="22"/>
              </w:rPr>
            </w:pPr>
            <w:r w:rsidRPr="00E7617A">
              <w:rPr>
                <w:rFonts w:ascii="Times New Roman" w:hAnsi="Times New Roman" w:cs="Times New Roman"/>
                <w:spacing w:val="-4"/>
                <w:sz w:val="22"/>
                <w:szCs w:val="22"/>
              </w:rPr>
              <w:t>Разказва за делата на ярки възрожденски личности – Георги Раковски.</w:t>
            </w:r>
          </w:p>
          <w:p w14:paraId="0255FF64"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spacing w:val="-4"/>
                <w:sz w:val="22"/>
                <w:szCs w:val="22"/>
              </w:rPr>
            </w:pPr>
            <w:r w:rsidRPr="00E7617A">
              <w:rPr>
                <w:rFonts w:ascii="Times New Roman" w:hAnsi="Times New Roman" w:cs="Times New Roman"/>
                <w:spacing w:val="-4"/>
                <w:sz w:val="22"/>
                <w:szCs w:val="22"/>
              </w:rPr>
              <w:t>Извлича информация за обществото от достъпни източници на знания.</w:t>
            </w:r>
          </w:p>
          <w:p w14:paraId="38334DB6"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spacing w:val="-4"/>
                <w:sz w:val="22"/>
                <w:szCs w:val="22"/>
              </w:rPr>
              <w:t>Разказва за ярки събития в българската история.</w:t>
            </w:r>
          </w:p>
        </w:tc>
        <w:tc>
          <w:tcPr>
            <w:tcW w:w="7638" w:type="dxa"/>
            <w:tcBorders>
              <w:top w:val="single" w:sz="4" w:space="0" w:color="231F20"/>
              <w:left w:val="single" w:sz="4" w:space="0" w:color="231F20"/>
              <w:bottom w:val="single" w:sz="4" w:space="0" w:color="231F20"/>
              <w:right w:val="single" w:sz="4" w:space="0" w:color="231F20"/>
            </w:tcBorders>
          </w:tcPr>
          <w:p w14:paraId="5D409D0D" w14:textId="289F777C"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 xml:space="preserve">Поставяне на темата. Актуализиране на знанията за Г. Раковски. Четене с разбиране на текст, свързан делото на революционера. Отговаряне на въпроси към текста. Разглеждане на снимка на паметник на Раковски в родния му град и записване на името на града. Обсъждане на въпросите: Защо </w:t>
            </w:r>
            <w:r w:rsidR="003C3768" w:rsidRPr="00E7617A">
              <w:rPr>
                <w:rFonts w:ascii="Times New Roman" w:hAnsi="Times New Roman" w:cs="Times New Roman"/>
                <w:color w:val="000000" w:themeColor="text1"/>
                <w:spacing w:val="-4"/>
                <w:sz w:val="22"/>
                <w:szCs w:val="22"/>
              </w:rPr>
              <w:t>Георги Раковски е наричан „баща</w:t>
            </w:r>
            <w:r w:rsidRPr="00E7617A">
              <w:rPr>
                <w:rFonts w:ascii="Times New Roman" w:hAnsi="Times New Roman" w:cs="Times New Roman"/>
                <w:color w:val="000000" w:themeColor="text1"/>
                <w:spacing w:val="-4"/>
                <w:sz w:val="22"/>
                <w:szCs w:val="22"/>
              </w:rPr>
              <w:t xml:space="preserve"> на българската революция</w:t>
            </w:r>
            <w:r w:rsidR="003C3768" w:rsidRPr="00E7617A">
              <w:rPr>
                <w:rFonts w:ascii="Times New Roman" w:hAnsi="Times New Roman" w:cs="Times New Roman"/>
                <w:color w:val="000000" w:themeColor="text1"/>
                <w:spacing w:val="-4"/>
                <w:sz w:val="22"/>
                <w:szCs w:val="22"/>
              </w:rPr>
              <w:t>“</w:t>
            </w:r>
            <w:r w:rsidRPr="00E7617A">
              <w:rPr>
                <w:rFonts w:ascii="Times New Roman" w:hAnsi="Times New Roman" w:cs="Times New Roman"/>
                <w:color w:val="000000" w:themeColor="text1"/>
                <w:spacing w:val="-4"/>
                <w:sz w:val="22"/>
                <w:szCs w:val="22"/>
              </w:rPr>
              <w:t>? Може ли да го наречем „велик българин“?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35039238" w14:textId="77777777" w:rsidR="00F70CE9" w:rsidRPr="00E7617A" w:rsidRDefault="00F70CE9" w:rsidP="00E7617A">
            <w:pPr>
              <w:suppressAutoHyphens/>
              <w:spacing w:line="264" w:lineRule="exact"/>
              <w:rPr>
                <w:rFonts w:ascii="Times New Roman" w:hAnsi="Times New Roman" w:cs="Times New Roman"/>
                <w:color w:val="000000" w:themeColor="text1"/>
                <w:sz w:val="22"/>
                <w:szCs w:val="22"/>
              </w:rPr>
            </w:pPr>
          </w:p>
        </w:tc>
      </w:tr>
      <w:tr w:rsidR="00F70CE9" w:rsidRPr="00E7617A" w14:paraId="23F6B5B7"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4A82BA24"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26</w:t>
            </w:r>
          </w:p>
        </w:tc>
        <w:tc>
          <w:tcPr>
            <w:tcW w:w="665" w:type="dxa"/>
            <w:tcBorders>
              <w:top w:val="single" w:sz="4" w:space="0" w:color="231F20"/>
              <w:left w:val="single" w:sz="4" w:space="0" w:color="231F20"/>
              <w:bottom w:val="single" w:sz="4" w:space="0" w:color="231F20"/>
              <w:right w:val="single" w:sz="4" w:space="0" w:color="231F20"/>
            </w:tcBorders>
          </w:tcPr>
          <w:p w14:paraId="142BD7D0"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26</w:t>
            </w:r>
          </w:p>
        </w:tc>
        <w:tc>
          <w:tcPr>
            <w:tcW w:w="2113" w:type="dxa"/>
            <w:tcBorders>
              <w:top w:val="single" w:sz="4" w:space="0" w:color="231F20"/>
              <w:left w:val="single" w:sz="4" w:space="0" w:color="231F20"/>
              <w:bottom w:val="single" w:sz="4" w:space="0" w:color="231F20"/>
              <w:right w:val="single" w:sz="4" w:space="0" w:color="231F20"/>
            </w:tcBorders>
          </w:tcPr>
          <w:p w14:paraId="71030D24"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Васил Левски – за свята и чиста република – с. 27</w:t>
            </w:r>
          </w:p>
        </w:tc>
        <w:tc>
          <w:tcPr>
            <w:tcW w:w="3499" w:type="dxa"/>
            <w:tcBorders>
              <w:top w:val="single" w:sz="4" w:space="0" w:color="231F20"/>
              <w:left w:val="single" w:sz="4" w:space="0" w:color="231F20"/>
              <w:bottom w:val="single" w:sz="4" w:space="0" w:color="231F20"/>
              <w:right w:val="single" w:sz="4" w:space="0" w:color="231F20"/>
            </w:tcBorders>
          </w:tcPr>
          <w:p w14:paraId="5B5DBAEB"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spacing w:val="-4"/>
                <w:sz w:val="22"/>
                <w:szCs w:val="22"/>
              </w:rPr>
            </w:pPr>
            <w:r w:rsidRPr="00E7617A">
              <w:rPr>
                <w:rFonts w:ascii="Times New Roman" w:hAnsi="Times New Roman" w:cs="Times New Roman"/>
                <w:spacing w:val="-4"/>
                <w:sz w:val="22"/>
                <w:szCs w:val="22"/>
              </w:rPr>
              <w:t>Разказва за делата на ярки възрожденски личности – Васил Левски.</w:t>
            </w:r>
          </w:p>
          <w:p w14:paraId="35D8B15F"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spacing w:val="-4"/>
                <w:sz w:val="22"/>
                <w:szCs w:val="22"/>
              </w:rPr>
            </w:pPr>
            <w:r w:rsidRPr="00E7617A">
              <w:rPr>
                <w:rFonts w:ascii="Times New Roman" w:hAnsi="Times New Roman" w:cs="Times New Roman"/>
                <w:spacing w:val="-4"/>
                <w:sz w:val="22"/>
                <w:szCs w:val="22"/>
              </w:rPr>
              <w:t>Извлича информация за обществото от достъпни източници на знания.</w:t>
            </w:r>
          </w:p>
          <w:p w14:paraId="551967D8"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spacing w:val="-4"/>
                <w:sz w:val="22"/>
                <w:szCs w:val="22"/>
              </w:rPr>
              <w:t>Разказва за ярки събития в българската история.</w:t>
            </w:r>
          </w:p>
        </w:tc>
        <w:tc>
          <w:tcPr>
            <w:tcW w:w="7638" w:type="dxa"/>
            <w:tcBorders>
              <w:top w:val="single" w:sz="4" w:space="0" w:color="231F20"/>
              <w:left w:val="single" w:sz="4" w:space="0" w:color="231F20"/>
              <w:bottom w:val="single" w:sz="4" w:space="0" w:color="231F20"/>
              <w:right w:val="single" w:sz="4" w:space="0" w:color="231F20"/>
            </w:tcBorders>
          </w:tcPr>
          <w:p w14:paraId="1FC3D1FB"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pacing w:val="-4"/>
                <w:sz w:val="22"/>
                <w:szCs w:val="22"/>
              </w:rPr>
            </w:pPr>
            <w:r w:rsidRPr="00E7617A">
              <w:rPr>
                <w:rFonts w:ascii="Times New Roman" w:hAnsi="Times New Roman" w:cs="Times New Roman"/>
                <w:color w:val="000000" w:themeColor="text1"/>
                <w:spacing w:val="-4"/>
                <w:sz w:val="22"/>
                <w:szCs w:val="22"/>
              </w:rPr>
              <w:t>Поставяне и обсъждане на темата. Прочит на текстове за Левски. Обсъждане на въпросите: Кога и как Васил Левски получил прозвището си? За каква България мечтаел той? Какви качества на човек и революционер притежавал Апостола?.</w:t>
            </w:r>
            <w:r w:rsidRPr="00E7617A">
              <w:rPr>
                <w:rFonts w:ascii="Times New Roman" w:hAnsi="Times New Roman" w:cs="Times New Roman"/>
                <w:spacing w:val="-4"/>
                <w:sz w:val="22"/>
                <w:szCs w:val="22"/>
              </w:rPr>
              <w:t xml:space="preserve"> </w:t>
            </w:r>
            <w:r w:rsidRPr="00E7617A">
              <w:rPr>
                <w:rFonts w:ascii="Times New Roman" w:hAnsi="Times New Roman" w:cs="Times New Roman"/>
                <w:color w:val="000000" w:themeColor="text1"/>
                <w:spacing w:val="-4"/>
                <w:sz w:val="22"/>
                <w:szCs w:val="22"/>
              </w:rPr>
              <w:t>Съставяне на кратък исторически портрет на Васил Левски по зададени опори. Обобщаване на резултатите от работата в урока.</w:t>
            </w:r>
          </w:p>
        </w:tc>
        <w:tc>
          <w:tcPr>
            <w:tcW w:w="1059" w:type="dxa"/>
            <w:tcBorders>
              <w:top w:val="single" w:sz="4" w:space="0" w:color="231F20"/>
              <w:left w:val="single" w:sz="4" w:space="0" w:color="231F20"/>
              <w:bottom w:val="single" w:sz="4" w:space="0" w:color="231F20"/>
              <w:right w:val="single" w:sz="4" w:space="0" w:color="231F20"/>
            </w:tcBorders>
          </w:tcPr>
          <w:p w14:paraId="66FA1B50" w14:textId="77777777" w:rsidR="00F70CE9" w:rsidRPr="00E7617A" w:rsidRDefault="00F70CE9" w:rsidP="00E7617A">
            <w:pPr>
              <w:suppressAutoHyphens/>
              <w:spacing w:line="264" w:lineRule="exact"/>
              <w:rPr>
                <w:rFonts w:ascii="Times New Roman" w:hAnsi="Times New Roman" w:cs="Times New Roman"/>
                <w:color w:val="000000" w:themeColor="text1"/>
                <w:sz w:val="22"/>
                <w:szCs w:val="22"/>
              </w:rPr>
            </w:pPr>
          </w:p>
        </w:tc>
      </w:tr>
      <w:tr w:rsidR="00F70CE9" w:rsidRPr="00E7617A" w14:paraId="2DC1F7E1"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4AA5E54D"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27</w:t>
            </w:r>
          </w:p>
        </w:tc>
        <w:tc>
          <w:tcPr>
            <w:tcW w:w="665" w:type="dxa"/>
            <w:tcBorders>
              <w:top w:val="single" w:sz="4" w:space="0" w:color="231F20"/>
              <w:left w:val="single" w:sz="4" w:space="0" w:color="231F20"/>
              <w:bottom w:val="single" w:sz="4" w:space="0" w:color="231F20"/>
              <w:right w:val="single" w:sz="4" w:space="0" w:color="231F20"/>
            </w:tcBorders>
          </w:tcPr>
          <w:p w14:paraId="595AA12C" w14:textId="77777777" w:rsidR="00F70CE9" w:rsidRPr="00E7617A" w:rsidRDefault="00F70CE9" w:rsidP="00E7617A">
            <w:pPr>
              <w:pStyle w:val="TableParagraph"/>
              <w:suppressAutoHyphens/>
              <w:kinsoku w:val="0"/>
              <w:overflowPunct w:val="0"/>
              <w:spacing w:line="264"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27</w:t>
            </w:r>
          </w:p>
        </w:tc>
        <w:tc>
          <w:tcPr>
            <w:tcW w:w="2113" w:type="dxa"/>
            <w:tcBorders>
              <w:top w:val="single" w:sz="4" w:space="0" w:color="231F20"/>
              <w:left w:val="single" w:sz="4" w:space="0" w:color="231F20"/>
              <w:bottom w:val="single" w:sz="4" w:space="0" w:color="231F20"/>
              <w:right w:val="single" w:sz="4" w:space="0" w:color="231F20"/>
            </w:tcBorders>
          </w:tcPr>
          <w:p w14:paraId="04E60BE6"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От подвига на априлци до деня на Освобождението – с. 28</w:t>
            </w:r>
          </w:p>
        </w:tc>
        <w:tc>
          <w:tcPr>
            <w:tcW w:w="3499" w:type="dxa"/>
            <w:tcBorders>
              <w:top w:val="single" w:sz="4" w:space="0" w:color="231F20"/>
              <w:left w:val="single" w:sz="4" w:space="0" w:color="231F20"/>
              <w:bottom w:val="single" w:sz="4" w:space="0" w:color="231F20"/>
              <w:right w:val="single" w:sz="4" w:space="0" w:color="231F20"/>
            </w:tcBorders>
          </w:tcPr>
          <w:p w14:paraId="60D4551E"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sz w:val="22"/>
                <w:szCs w:val="22"/>
              </w:rPr>
            </w:pPr>
            <w:r w:rsidRPr="00E7617A">
              <w:rPr>
                <w:rFonts w:ascii="Times New Roman" w:hAnsi="Times New Roman" w:cs="Times New Roman"/>
                <w:sz w:val="22"/>
                <w:szCs w:val="22"/>
              </w:rPr>
              <w:t>Разказва за делата на ярки възрожденски личности – апостолите на Априлското въстание. Разказва за участието на българите в Руско-турската война (1877 – 1878). Подрежда във времето основни исторически събития.</w:t>
            </w:r>
          </w:p>
        </w:tc>
        <w:tc>
          <w:tcPr>
            <w:tcW w:w="7638" w:type="dxa"/>
            <w:tcBorders>
              <w:top w:val="single" w:sz="4" w:space="0" w:color="231F20"/>
              <w:left w:val="single" w:sz="4" w:space="0" w:color="231F20"/>
              <w:bottom w:val="single" w:sz="4" w:space="0" w:color="231F20"/>
              <w:right w:val="single" w:sz="4" w:space="0" w:color="231F20"/>
            </w:tcBorders>
          </w:tcPr>
          <w:p w14:paraId="3AC99921" w14:textId="77777777" w:rsidR="00F70CE9" w:rsidRPr="00E7617A" w:rsidRDefault="00F70CE9" w:rsidP="00E7617A">
            <w:pPr>
              <w:pStyle w:val="TableParagraph"/>
              <w:suppressAutoHyphens/>
              <w:kinsoku w:val="0"/>
              <w:overflowPunct w:val="0"/>
              <w:spacing w:line="264"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и обсъждане на темата. Актуализиране на знанията за Априлското въстание и Освобождението от османско владичество. Номериране на исторически събития от Априлското въстание в реда, в който са се случили. Проследяване чрез историческа карта на събития, свързани с Освобождението. Допълнителни задачи за работа с картата. Обобщаване на резултатите от урока.</w:t>
            </w:r>
          </w:p>
        </w:tc>
        <w:tc>
          <w:tcPr>
            <w:tcW w:w="1059" w:type="dxa"/>
            <w:tcBorders>
              <w:top w:val="single" w:sz="4" w:space="0" w:color="231F20"/>
              <w:left w:val="single" w:sz="4" w:space="0" w:color="231F20"/>
              <w:bottom w:val="single" w:sz="4" w:space="0" w:color="231F20"/>
              <w:right w:val="single" w:sz="4" w:space="0" w:color="231F20"/>
            </w:tcBorders>
          </w:tcPr>
          <w:p w14:paraId="3B6506C8" w14:textId="77777777" w:rsidR="00F70CE9" w:rsidRPr="00E7617A" w:rsidRDefault="00F70CE9" w:rsidP="00E7617A">
            <w:pPr>
              <w:suppressAutoHyphens/>
              <w:spacing w:line="264" w:lineRule="exact"/>
              <w:rPr>
                <w:rFonts w:ascii="Times New Roman" w:hAnsi="Times New Roman" w:cs="Times New Roman"/>
                <w:color w:val="000000" w:themeColor="text1"/>
                <w:sz w:val="22"/>
                <w:szCs w:val="22"/>
              </w:rPr>
            </w:pPr>
          </w:p>
        </w:tc>
      </w:tr>
      <w:tr w:rsidR="00F70CE9" w:rsidRPr="00E7617A" w14:paraId="2E4B7A1D"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054F48AF"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28</w:t>
            </w:r>
          </w:p>
        </w:tc>
        <w:tc>
          <w:tcPr>
            <w:tcW w:w="665" w:type="dxa"/>
            <w:tcBorders>
              <w:top w:val="single" w:sz="4" w:space="0" w:color="231F20"/>
              <w:left w:val="single" w:sz="4" w:space="0" w:color="231F20"/>
              <w:bottom w:val="single" w:sz="4" w:space="0" w:color="231F20"/>
              <w:right w:val="single" w:sz="4" w:space="0" w:color="231F20"/>
            </w:tcBorders>
          </w:tcPr>
          <w:p w14:paraId="4DA42229"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28</w:t>
            </w:r>
          </w:p>
        </w:tc>
        <w:tc>
          <w:tcPr>
            <w:tcW w:w="2113" w:type="dxa"/>
            <w:tcBorders>
              <w:top w:val="single" w:sz="4" w:space="0" w:color="231F20"/>
              <w:left w:val="single" w:sz="4" w:space="0" w:color="231F20"/>
              <w:bottom w:val="single" w:sz="4" w:space="0" w:color="231F20"/>
              <w:right w:val="single" w:sz="4" w:space="0" w:color="231F20"/>
            </w:tcBorders>
          </w:tcPr>
          <w:p w14:paraId="2CBF6EC4"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Българското Възраждане – с. 29</w:t>
            </w:r>
          </w:p>
        </w:tc>
        <w:tc>
          <w:tcPr>
            <w:tcW w:w="3499" w:type="dxa"/>
            <w:tcBorders>
              <w:top w:val="single" w:sz="4" w:space="0" w:color="231F20"/>
              <w:left w:val="single" w:sz="4" w:space="0" w:color="231F20"/>
              <w:bottom w:val="single" w:sz="4" w:space="0" w:color="231F20"/>
              <w:right w:val="single" w:sz="4" w:space="0" w:color="231F20"/>
            </w:tcBorders>
          </w:tcPr>
          <w:p w14:paraId="41B5A057"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Постига очакваните резултати по темата „Българското общество през Възраждането (18. – 19. в.)“ от учебната програма за 3. клас.</w:t>
            </w:r>
          </w:p>
        </w:tc>
        <w:tc>
          <w:tcPr>
            <w:tcW w:w="7638" w:type="dxa"/>
            <w:tcBorders>
              <w:top w:val="single" w:sz="4" w:space="0" w:color="231F20"/>
              <w:left w:val="single" w:sz="4" w:space="0" w:color="231F20"/>
              <w:bottom w:val="single" w:sz="4" w:space="0" w:color="231F20"/>
              <w:right w:val="single" w:sz="4" w:space="0" w:color="231F20"/>
            </w:tcBorders>
          </w:tcPr>
          <w:p w14:paraId="5776BAAA"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Организиране и провеждане на викторина върху изучения учебен материал. Обобщаване на резултатите от урока.</w:t>
            </w:r>
          </w:p>
        </w:tc>
        <w:tc>
          <w:tcPr>
            <w:tcW w:w="1059" w:type="dxa"/>
            <w:tcBorders>
              <w:top w:val="single" w:sz="4" w:space="0" w:color="231F20"/>
              <w:left w:val="single" w:sz="4" w:space="0" w:color="231F20"/>
              <w:bottom w:val="single" w:sz="4" w:space="0" w:color="231F20"/>
              <w:right w:val="single" w:sz="4" w:space="0" w:color="231F20"/>
            </w:tcBorders>
          </w:tcPr>
          <w:p w14:paraId="461EFFE3"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6CBF08C1"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209876E4"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29</w:t>
            </w:r>
          </w:p>
        </w:tc>
        <w:tc>
          <w:tcPr>
            <w:tcW w:w="665" w:type="dxa"/>
            <w:tcBorders>
              <w:top w:val="single" w:sz="4" w:space="0" w:color="231F20"/>
              <w:left w:val="single" w:sz="4" w:space="0" w:color="231F20"/>
              <w:bottom w:val="single" w:sz="4" w:space="0" w:color="231F20"/>
              <w:right w:val="single" w:sz="4" w:space="0" w:color="231F20"/>
            </w:tcBorders>
          </w:tcPr>
          <w:p w14:paraId="1415BFD4"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29</w:t>
            </w:r>
          </w:p>
        </w:tc>
        <w:tc>
          <w:tcPr>
            <w:tcW w:w="2113" w:type="dxa"/>
            <w:tcBorders>
              <w:top w:val="single" w:sz="4" w:space="0" w:color="231F20"/>
              <w:left w:val="single" w:sz="4" w:space="0" w:color="231F20"/>
              <w:bottom w:val="single" w:sz="4" w:space="0" w:color="231F20"/>
              <w:right w:val="single" w:sz="4" w:space="0" w:color="231F20"/>
            </w:tcBorders>
          </w:tcPr>
          <w:p w14:paraId="216CE7EF"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България – земя рай! – с. 30</w:t>
            </w:r>
          </w:p>
          <w:p w14:paraId="6A0A6CFA"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p>
        </w:tc>
        <w:tc>
          <w:tcPr>
            <w:tcW w:w="3499" w:type="dxa"/>
            <w:tcBorders>
              <w:top w:val="single" w:sz="4" w:space="0" w:color="231F20"/>
              <w:left w:val="single" w:sz="4" w:space="0" w:color="231F20"/>
              <w:bottom w:val="single" w:sz="4" w:space="0" w:color="231F20"/>
              <w:right w:val="single" w:sz="4" w:space="0" w:color="231F20"/>
            </w:tcBorders>
          </w:tcPr>
          <w:p w14:paraId="7D1DF6B8" w14:textId="77777777" w:rsidR="00F70CE9" w:rsidRPr="00E7617A" w:rsidRDefault="00F70CE9" w:rsidP="00E7617A">
            <w:pPr>
              <w:pStyle w:val="TableParagraph"/>
              <w:suppressAutoHyphens/>
              <w:kinsoku w:val="0"/>
              <w:overflowPunct w:val="0"/>
              <w:spacing w:line="260" w:lineRule="exact"/>
              <w:ind w:left="0"/>
              <w:jc w:val="both"/>
              <w:rPr>
                <w:rFonts w:ascii="Times New Roman" w:hAnsi="Times New Roman" w:cs="Times New Roman"/>
                <w:sz w:val="22"/>
                <w:szCs w:val="22"/>
              </w:rPr>
            </w:pPr>
            <w:r w:rsidRPr="00E7617A">
              <w:rPr>
                <w:rFonts w:ascii="Times New Roman" w:hAnsi="Times New Roman" w:cs="Times New Roman"/>
                <w:sz w:val="22"/>
                <w:szCs w:val="22"/>
              </w:rPr>
              <w:t>Разграничава природни от културни забележителности.</w:t>
            </w:r>
          </w:p>
          <w:p w14:paraId="018ED9D3" w14:textId="77777777" w:rsidR="00F70CE9" w:rsidRPr="00E7617A" w:rsidRDefault="00F70CE9" w:rsidP="00E7617A">
            <w:pPr>
              <w:pStyle w:val="TableParagraph"/>
              <w:suppressAutoHyphens/>
              <w:kinsoku w:val="0"/>
              <w:overflowPunct w:val="0"/>
              <w:spacing w:line="260" w:lineRule="exact"/>
              <w:ind w:left="0"/>
              <w:jc w:val="both"/>
              <w:rPr>
                <w:rFonts w:ascii="Times New Roman" w:hAnsi="Times New Roman" w:cs="Times New Roman"/>
                <w:sz w:val="22"/>
                <w:szCs w:val="22"/>
              </w:rPr>
            </w:pPr>
            <w:r w:rsidRPr="00E7617A">
              <w:rPr>
                <w:rFonts w:ascii="Times New Roman" w:hAnsi="Times New Roman" w:cs="Times New Roman"/>
                <w:sz w:val="22"/>
                <w:szCs w:val="22"/>
              </w:rPr>
              <w:t>Изброява популярни български природни и културни забележителности.</w:t>
            </w:r>
          </w:p>
        </w:tc>
        <w:tc>
          <w:tcPr>
            <w:tcW w:w="7638" w:type="dxa"/>
            <w:tcBorders>
              <w:top w:val="single" w:sz="4" w:space="0" w:color="231F20"/>
              <w:left w:val="single" w:sz="4" w:space="0" w:color="231F20"/>
              <w:bottom w:val="single" w:sz="4" w:space="0" w:color="231F20"/>
              <w:right w:val="single" w:sz="4" w:space="0" w:color="231F20"/>
            </w:tcBorders>
          </w:tcPr>
          <w:p w14:paraId="21B85110"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на темата. Четене на писмото на Ани до Дани. Обсъждане на съдържанието му. Самостоятелно писане на разказ за природна или културна забележителност в България, която учениците са посетили или искат да посетят. Обобщаване на резултатите от урока.</w:t>
            </w:r>
          </w:p>
        </w:tc>
        <w:tc>
          <w:tcPr>
            <w:tcW w:w="1059" w:type="dxa"/>
            <w:tcBorders>
              <w:top w:val="single" w:sz="4" w:space="0" w:color="231F20"/>
              <w:left w:val="single" w:sz="4" w:space="0" w:color="231F20"/>
              <w:bottom w:val="single" w:sz="4" w:space="0" w:color="231F20"/>
              <w:right w:val="single" w:sz="4" w:space="0" w:color="231F20"/>
            </w:tcBorders>
          </w:tcPr>
          <w:p w14:paraId="2EC23D86"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1291A759"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77BFD476"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30</w:t>
            </w:r>
          </w:p>
        </w:tc>
        <w:tc>
          <w:tcPr>
            <w:tcW w:w="665" w:type="dxa"/>
            <w:tcBorders>
              <w:top w:val="single" w:sz="4" w:space="0" w:color="231F20"/>
              <w:left w:val="single" w:sz="4" w:space="0" w:color="231F20"/>
              <w:bottom w:val="single" w:sz="4" w:space="0" w:color="231F20"/>
              <w:right w:val="single" w:sz="4" w:space="0" w:color="231F20"/>
            </w:tcBorders>
          </w:tcPr>
          <w:p w14:paraId="1546B8EB"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30</w:t>
            </w:r>
          </w:p>
        </w:tc>
        <w:tc>
          <w:tcPr>
            <w:tcW w:w="2113" w:type="dxa"/>
            <w:tcBorders>
              <w:top w:val="single" w:sz="4" w:space="0" w:color="231F20"/>
              <w:left w:val="single" w:sz="4" w:space="0" w:color="231F20"/>
              <w:bottom w:val="single" w:sz="4" w:space="0" w:color="231F20"/>
              <w:right w:val="single" w:sz="4" w:space="0" w:color="231F20"/>
            </w:tcBorders>
          </w:tcPr>
          <w:p w14:paraId="5530C133"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На екскурзия сред природата</w:t>
            </w:r>
          </w:p>
          <w:p w14:paraId="4A709359"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Работен лист – с. 35</w:t>
            </w:r>
          </w:p>
        </w:tc>
        <w:tc>
          <w:tcPr>
            <w:tcW w:w="3499" w:type="dxa"/>
            <w:tcBorders>
              <w:top w:val="single" w:sz="4" w:space="0" w:color="231F20"/>
              <w:left w:val="single" w:sz="4" w:space="0" w:color="231F20"/>
              <w:bottom w:val="single" w:sz="4" w:space="0" w:color="231F20"/>
              <w:right w:val="single" w:sz="4" w:space="0" w:color="231F20"/>
            </w:tcBorders>
          </w:tcPr>
          <w:p w14:paraId="14A6AD61" w14:textId="77777777" w:rsidR="00F70CE9" w:rsidRPr="00E7617A" w:rsidRDefault="00F70CE9" w:rsidP="00E7617A">
            <w:pPr>
              <w:pStyle w:val="TableParagraph"/>
              <w:suppressAutoHyphens/>
              <w:kinsoku w:val="0"/>
              <w:overflowPunct w:val="0"/>
              <w:spacing w:line="260" w:lineRule="exact"/>
              <w:ind w:left="0"/>
              <w:jc w:val="both"/>
              <w:rPr>
                <w:rFonts w:ascii="Times New Roman" w:hAnsi="Times New Roman" w:cs="Times New Roman"/>
                <w:sz w:val="22"/>
                <w:szCs w:val="22"/>
              </w:rPr>
            </w:pPr>
            <w:r w:rsidRPr="00E7617A">
              <w:rPr>
                <w:rFonts w:ascii="Times New Roman" w:hAnsi="Times New Roman" w:cs="Times New Roman"/>
                <w:sz w:val="22"/>
                <w:szCs w:val="22"/>
              </w:rPr>
              <w:t>Разграничава природни от културни забележителности. Изброява популярни български природни и културни забележителности.</w:t>
            </w:r>
          </w:p>
        </w:tc>
        <w:tc>
          <w:tcPr>
            <w:tcW w:w="7638" w:type="dxa"/>
            <w:tcBorders>
              <w:top w:val="single" w:sz="4" w:space="0" w:color="231F20"/>
              <w:left w:val="single" w:sz="4" w:space="0" w:color="231F20"/>
              <w:bottom w:val="single" w:sz="4" w:space="0" w:color="231F20"/>
              <w:right w:val="single" w:sz="4" w:space="0" w:color="231F20"/>
            </w:tcBorders>
          </w:tcPr>
          <w:p w14:paraId="5A4BF3F5"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Организиране на екскурзия сред природата. Попълване на работния лист на с. 35. Обсъждане на резултатите.</w:t>
            </w:r>
          </w:p>
        </w:tc>
        <w:tc>
          <w:tcPr>
            <w:tcW w:w="1059" w:type="dxa"/>
            <w:tcBorders>
              <w:top w:val="single" w:sz="4" w:space="0" w:color="231F20"/>
              <w:left w:val="single" w:sz="4" w:space="0" w:color="231F20"/>
              <w:bottom w:val="single" w:sz="4" w:space="0" w:color="231F20"/>
              <w:right w:val="single" w:sz="4" w:space="0" w:color="231F20"/>
            </w:tcBorders>
          </w:tcPr>
          <w:p w14:paraId="1D3843E7"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0C4E2368"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78CDBE2C"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31</w:t>
            </w:r>
          </w:p>
        </w:tc>
        <w:tc>
          <w:tcPr>
            <w:tcW w:w="665" w:type="dxa"/>
            <w:tcBorders>
              <w:top w:val="single" w:sz="4" w:space="0" w:color="231F20"/>
              <w:left w:val="single" w:sz="4" w:space="0" w:color="231F20"/>
              <w:bottom w:val="single" w:sz="4" w:space="0" w:color="231F20"/>
              <w:right w:val="single" w:sz="4" w:space="0" w:color="231F20"/>
            </w:tcBorders>
          </w:tcPr>
          <w:p w14:paraId="08058AB6"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31</w:t>
            </w:r>
          </w:p>
        </w:tc>
        <w:tc>
          <w:tcPr>
            <w:tcW w:w="2113" w:type="dxa"/>
            <w:tcBorders>
              <w:top w:val="single" w:sz="4" w:space="0" w:color="231F20"/>
              <w:left w:val="single" w:sz="4" w:space="0" w:color="231F20"/>
              <w:bottom w:val="single" w:sz="4" w:space="0" w:color="231F20"/>
              <w:right w:val="single" w:sz="4" w:space="0" w:color="231F20"/>
            </w:tcBorders>
          </w:tcPr>
          <w:p w14:paraId="57A70ACF"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24 май – с почит към българската азбука и нейните създатели </w:t>
            </w:r>
          </w:p>
          <w:p w14:paraId="3E5684DC"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Работен лист – с. 34</w:t>
            </w:r>
          </w:p>
        </w:tc>
        <w:tc>
          <w:tcPr>
            <w:tcW w:w="3499" w:type="dxa"/>
            <w:tcBorders>
              <w:top w:val="single" w:sz="4" w:space="0" w:color="231F20"/>
              <w:left w:val="single" w:sz="4" w:space="0" w:color="231F20"/>
              <w:bottom w:val="single" w:sz="4" w:space="0" w:color="231F20"/>
              <w:right w:val="single" w:sz="4" w:space="0" w:color="231F20"/>
            </w:tcBorders>
          </w:tcPr>
          <w:p w14:paraId="15815827" w14:textId="77777777" w:rsidR="00F70CE9" w:rsidRPr="00E7617A" w:rsidRDefault="00F70CE9" w:rsidP="00E7617A">
            <w:pPr>
              <w:pStyle w:val="TableParagraph"/>
              <w:suppressAutoHyphens/>
              <w:kinsoku w:val="0"/>
              <w:overflowPunct w:val="0"/>
              <w:spacing w:line="260" w:lineRule="exact"/>
              <w:ind w:left="0"/>
              <w:jc w:val="both"/>
              <w:rPr>
                <w:rFonts w:ascii="Times New Roman" w:hAnsi="Times New Roman" w:cs="Times New Roman"/>
                <w:sz w:val="22"/>
                <w:szCs w:val="22"/>
              </w:rPr>
            </w:pPr>
            <w:r w:rsidRPr="00E7617A">
              <w:rPr>
                <w:rFonts w:ascii="Times New Roman" w:hAnsi="Times New Roman" w:cs="Times New Roman"/>
                <w:sz w:val="22"/>
                <w:szCs w:val="22"/>
              </w:rPr>
              <w:t>Описва делото на светите братя Кирил и Методий и техните ученици в България.</w:t>
            </w:r>
          </w:p>
          <w:p w14:paraId="1E1F8B24" w14:textId="77777777" w:rsidR="00F70CE9" w:rsidRPr="00E7617A" w:rsidRDefault="00F70CE9" w:rsidP="00E7617A">
            <w:pPr>
              <w:pStyle w:val="TableParagraph"/>
              <w:suppressAutoHyphens/>
              <w:kinsoku w:val="0"/>
              <w:overflowPunct w:val="0"/>
              <w:spacing w:line="260" w:lineRule="exact"/>
              <w:ind w:left="0"/>
              <w:jc w:val="both"/>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Дава примери за значими културни постижения на българския народ.</w:t>
            </w:r>
          </w:p>
        </w:tc>
        <w:tc>
          <w:tcPr>
            <w:tcW w:w="7638" w:type="dxa"/>
            <w:tcBorders>
              <w:top w:val="single" w:sz="4" w:space="0" w:color="231F20"/>
              <w:left w:val="single" w:sz="4" w:space="0" w:color="231F20"/>
              <w:bottom w:val="single" w:sz="4" w:space="0" w:color="231F20"/>
              <w:right w:val="single" w:sz="4" w:space="0" w:color="231F20"/>
            </w:tcBorders>
          </w:tcPr>
          <w:p w14:paraId="4560177E"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Поставяне и обсъждане на темата. Занимателна задача за откриване на наименованията на двете азбуки – глаголицата и кирилицата. Четене с разбиране на любопитна информация за тях. Писане на изречение с букви от глаголицата. Писане на благодарствен текст към учителя с букви от кирилицата. Обобщаване на резултатите от урока.</w:t>
            </w:r>
          </w:p>
        </w:tc>
        <w:tc>
          <w:tcPr>
            <w:tcW w:w="1059" w:type="dxa"/>
            <w:tcBorders>
              <w:top w:val="single" w:sz="4" w:space="0" w:color="231F20"/>
              <w:left w:val="single" w:sz="4" w:space="0" w:color="231F20"/>
              <w:bottom w:val="single" w:sz="4" w:space="0" w:color="231F20"/>
              <w:right w:val="single" w:sz="4" w:space="0" w:color="231F20"/>
            </w:tcBorders>
          </w:tcPr>
          <w:p w14:paraId="3BFA4C4E"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tr w:rsidR="00F70CE9" w:rsidRPr="00E7617A" w14:paraId="1B09B1E6" w14:textId="77777777" w:rsidTr="00263CF4">
        <w:trPr>
          <w:trHeight w:val="20"/>
          <w:jc w:val="center"/>
        </w:trPr>
        <w:tc>
          <w:tcPr>
            <w:tcW w:w="619" w:type="dxa"/>
            <w:tcBorders>
              <w:top w:val="single" w:sz="4" w:space="0" w:color="231F20"/>
              <w:left w:val="single" w:sz="4" w:space="0" w:color="231F20"/>
              <w:bottom w:val="single" w:sz="4" w:space="0" w:color="231F20"/>
              <w:right w:val="single" w:sz="4" w:space="0" w:color="231F20"/>
            </w:tcBorders>
          </w:tcPr>
          <w:p w14:paraId="2CB102CE"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32</w:t>
            </w:r>
          </w:p>
        </w:tc>
        <w:tc>
          <w:tcPr>
            <w:tcW w:w="665" w:type="dxa"/>
            <w:tcBorders>
              <w:top w:val="single" w:sz="4" w:space="0" w:color="231F20"/>
              <w:left w:val="single" w:sz="4" w:space="0" w:color="231F20"/>
              <w:bottom w:val="single" w:sz="4" w:space="0" w:color="231F20"/>
              <w:right w:val="single" w:sz="4" w:space="0" w:color="231F20"/>
            </w:tcBorders>
          </w:tcPr>
          <w:p w14:paraId="1DC57141" w14:textId="77777777" w:rsidR="00F70CE9" w:rsidRPr="00E7617A" w:rsidRDefault="00F70CE9" w:rsidP="00E7617A">
            <w:pPr>
              <w:pStyle w:val="TableParagraph"/>
              <w:suppressAutoHyphens/>
              <w:kinsoku w:val="0"/>
              <w:overflowPunct w:val="0"/>
              <w:spacing w:line="260" w:lineRule="exact"/>
              <w:ind w:left="0"/>
              <w:jc w:val="center"/>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32</w:t>
            </w:r>
          </w:p>
        </w:tc>
        <w:tc>
          <w:tcPr>
            <w:tcW w:w="2113" w:type="dxa"/>
            <w:tcBorders>
              <w:top w:val="single" w:sz="4" w:space="0" w:color="231F20"/>
              <w:left w:val="single" w:sz="4" w:space="0" w:color="231F20"/>
              <w:bottom w:val="single" w:sz="4" w:space="0" w:color="231F20"/>
              <w:right w:val="single" w:sz="4" w:space="0" w:color="231F20"/>
            </w:tcBorders>
          </w:tcPr>
          <w:p w14:paraId="3A968AFA" w14:textId="578DB871"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Игра с </w:t>
            </w:r>
            <w:r w:rsidR="003C3768" w:rsidRPr="00E7617A">
              <w:rPr>
                <w:rFonts w:ascii="Times New Roman" w:hAnsi="Times New Roman" w:cs="Times New Roman"/>
                <w:color w:val="000000" w:themeColor="text1"/>
                <w:sz w:val="22"/>
                <w:szCs w:val="22"/>
              </w:rPr>
              <w:t>К</w:t>
            </w:r>
            <w:r w:rsidRPr="00E7617A">
              <w:rPr>
                <w:rFonts w:ascii="Times New Roman" w:hAnsi="Times New Roman" w:cs="Times New Roman"/>
                <w:color w:val="000000" w:themeColor="text1"/>
                <w:sz w:val="22"/>
                <w:szCs w:val="22"/>
              </w:rPr>
              <w:t xml:space="preserve">убчето на </w:t>
            </w:r>
            <w:r w:rsidR="003C3768" w:rsidRPr="00E7617A">
              <w:rPr>
                <w:rFonts w:ascii="Times New Roman" w:hAnsi="Times New Roman" w:cs="Times New Roman"/>
                <w:color w:val="000000" w:themeColor="text1"/>
                <w:sz w:val="22"/>
                <w:szCs w:val="22"/>
              </w:rPr>
              <w:t>з</w:t>
            </w:r>
            <w:r w:rsidRPr="00E7617A">
              <w:rPr>
                <w:rFonts w:ascii="Times New Roman" w:hAnsi="Times New Roman" w:cs="Times New Roman"/>
                <w:color w:val="000000" w:themeColor="text1"/>
                <w:sz w:val="22"/>
                <w:szCs w:val="22"/>
              </w:rPr>
              <w:t>нанието</w:t>
            </w:r>
          </w:p>
          <w:p w14:paraId="3C5E73C9" w14:textId="77777777"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Приложение – с. 37</w:t>
            </w:r>
          </w:p>
        </w:tc>
        <w:tc>
          <w:tcPr>
            <w:tcW w:w="3499" w:type="dxa"/>
            <w:tcBorders>
              <w:top w:val="single" w:sz="4" w:space="0" w:color="231F20"/>
              <w:left w:val="single" w:sz="4" w:space="0" w:color="231F20"/>
              <w:bottom w:val="single" w:sz="4" w:space="0" w:color="231F20"/>
              <w:right w:val="single" w:sz="4" w:space="0" w:color="231F20"/>
            </w:tcBorders>
          </w:tcPr>
          <w:p w14:paraId="45DA8CED" w14:textId="77777777" w:rsidR="00F70CE9" w:rsidRPr="00E7617A" w:rsidRDefault="00F70CE9" w:rsidP="00E7617A">
            <w:pPr>
              <w:pStyle w:val="TableParagraph"/>
              <w:tabs>
                <w:tab w:val="left" w:pos="225"/>
              </w:tabs>
              <w:suppressAutoHyphens/>
              <w:kinsoku w:val="0"/>
              <w:overflowPunct w:val="0"/>
              <w:spacing w:line="260" w:lineRule="exact"/>
              <w:ind w:left="0"/>
              <w:jc w:val="both"/>
              <w:rPr>
                <w:rFonts w:ascii="Times New Roman" w:hAnsi="Times New Roman" w:cs="Times New Roman"/>
                <w:color w:val="000000" w:themeColor="text1"/>
                <w:sz w:val="22"/>
                <w:szCs w:val="22"/>
              </w:rPr>
            </w:pPr>
            <w:r w:rsidRPr="00E7617A">
              <w:rPr>
                <w:rFonts w:ascii="Times New Roman" w:hAnsi="Times New Roman" w:cs="Times New Roman"/>
                <w:sz w:val="22"/>
                <w:szCs w:val="22"/>
              </w:rPr>
              <w:t>Постига компетентностите от учебната програма за 3. клас по човекът и обществото.</w:t>
            </w:r>
          </w:p>
        </w:tc>
        <w:tc>
          <w:tcPr>
            <w:tcW w:w="7638" w:type="dxa"/>
            <w:tcBorders>
              <w:top w:val="single" w:sz="4" w:space="0" w:color="231F20"/>
              <w:left w:val="single" w:sz="4" w:space="0" w:color="231F20"/>
              <w:bottom w:val="single" w:sz="4" w:space="0" w:color="231F20"/>
              <w:right w:val="single" w:sz="4" w:space="0" w:color="231F20"/>
            </w:tcBorders>
          </w:tcPr>
          <w:p w14:paraId="4E9E8834" w14:textId="334ECBBE" w:rsidR="00F70CE9" w:rsidRPr="00E7617A" w:rsidRDefault="00F70CE9" w:rsidP="00E7617A">
            <w:pPr>
              <w:pStyle w:val="TableParagraph"/>
              <w:suppressAutoHyphens/>
              <w:kinsoku w:val="0"/>
              <w:overflowPunct w:val="0"/>
              <w:spacing w:line="260" w:lineRule="exact"/>
              <w:ind w:left="0"/>
              <w:rPr>
                <w:rFonts w:ascii="Times New Roman" w:hAnsi="Times New Roman" w:cs="Times New Roman"/>
                <w:color w:val="000000" w:themeColor="text1"/>
                <w:sz w:val="22"/>
                <w:szCs w:val="22"/>
              </w:rPr>
            </w:pPr>
            <w:r w:rsidRPr="00E7617A">
              <w:rPr>
                <w:rFonts w:ascii="Times New Roman" w:hAnsi="Times New Roman" w:cs="Times New Roman"/>
                <w:color w:val="000000" w:themeColor="text1"/>
                <w:sz w:val="22"/>
                <w:szCs w:val="22"/>
              </w:rPr>
              <w:t xml:space="preserve">Поставяне на темата. Разпределяне на групите. Припомняне на правилата на играта – с. 38 от помагалото. Изработване на кубчета от приложението на с 37. Игри с </w:t>
            </w:r>
            <w:r w:rsidR="003C3768" w:rsidRPr="00E7617A">
              <w:rPr>
                <w:rFonts w:ascii="Times New Roman" w:hAnsi="Times New Roman" w:cs="Times New Roman"/>
                <w:color w:val="000000" w:themeColor="text1"/>
                <w:sz w:val="22"/>
                <w:szCs w:val="22"/>
              </w:rPr>
              <w:t>К</w:t>
            </w:r>
            <w:r w:rsidRPr="00E7617A">
              <w:rPr>
                <w:rFonts w:ascii="Times New Roman" w:hAnsi="Times New Roman" w:cs="Times New Roman"/>
                <w:color w:val="000000" w:themeColor="text1"/>
                <w:sz w:val="22"/>
                <w:szCs w:val="22"/>
              </w:rPr>
              <w:t xml:space="preserve">убчето на </w:t>
            </w:r>
            <w:r w:rsidR="003C3768" w:rsidRPr="00E7617A">
              <w:rPr>
                <w:rFonts w:ascii="Times New Roman" w:hAnsi="Times New Roman" w:cs="Times New Roman"/>
                <w:color w:val="000000" w:themeColor="text1"/>
                <w:sz w:val="22"/>
                <w:szCs w:val="22"/>
              </w:rPr>
              <w:t>з</w:t>
            </w:r>
            <w:r w:rsidRPr="00E7617A">
              <w:rPr>
                <w:rFonts w:ascii="Times New Roman" w:hAnsi="Times New Roman" w:cs="Times New Roman"/>
                <w:color w:val="000000" w:themeColor="text1"/>
                <w:sz w:val="22"/>
                <w:szCs w:val="22"/>
              </w:rPr>
              <w:t xml:space="preserve">нанието с формулиране на въпроси върху изучения учебен материал от 3. клас. Обобщаване на резултатите от работата в урока. </w:t>
            </w:r>
          </w:p>
        </w:tc>
        <w:tc>
          <w:tcPr>
            <w:tcW w:w="1059" w:type="dxa"/>
            <w:tcBorders>
              <w:top w:val="single" w:sz="4" w:space="0" w:color="231F20"/>
              <w:left w:val="single" w:sz="4" w:space="0" w:color="231F20"/>
              <w:bottom w:val="single" w:sz="4" w:space="0" w:color="231F20"/>
              <w:right w:val="single" w:sz="4" w:space="0" w:color="231F20"/>
            </w:tcBorders>
          </w:tcPr>
          <w:p w14:paraId="423F8CCF" w14:textId="77777777" w:rsidR="00F70CE9" w:rsidRPr="00E7617A" w:rsidRDefault="00F70CE9" w:rsidP="00E7617A">
            <w:pPr>
              <w:suppressAutoHyphens/>
              <w:spacing w:line="260" w:lineRule="exact"/>
              <w:rPr>
                <w:rFonts w:ascii="Times New Roman" w:hAnsi="Times New Roman" w:cs="Times New Roman"/>
                <w:color w:val="000000" w:themeColor="text1"/>
                <w:sz w:val="22"/>
                <w:szCs w:val="22"/>
              </w:rPr>
            </w:pPr>
          </w:p>
        </w:tc>
      </w:tr>
      <w:bookmarkEnd w:id="0"/>
    </w:tbl>
    <w:p w14:paraId="5DFA9015" w14:textId="77777777" w:rsidR="00DC1A9E" w:rsidRPr="00E7617A" w:rsidRDefault="00DC1A9E" w:rsidP="00E7617A">
      <w:pPr>
        <w:pStyle w:val="BodyText"/>
        <w:suppressAutoHyphens/>
        <w:kinsoku w:val="0"/>
        <w:overflowPunct w:val="0"/>
        <w:spacing w:line="260" w:lineRule="exact"/>
        <w:rPr>
          <w:rFonts w:ascii="Times New Roman" w:hAnsi="Times New Roman" w:cs="Times New Roman"/>
          <w:color w:val="000000" w:themeColor="text1"/>
        </w:rPr>
      </w:pPr>
    </w:p>
    <w:p w14:paraId="70765310" w14:textId="77777777" w:rsidR="00F02FB5" w:rsidRPr="00E7617A" w:rsidRDefault="00F02FB5" w:rsidP="00E7617A">
      <w:pPr>
        <w:pStyle w:val="BodyText"/>
        <w:suppressAutoHyphens/>
        <w:kinsoku w:val="0"/>
        <w:overflowPunct w:val="0"/>
        <w:spacing w:line="260" w:lineRule="exact"/>
        <w:rPr>
          <w:rFonts w:ascii="Times New Roman" w:hAnsi="Times New Roman" w:cs="Times New Roman"/>
          <w:color w:val="000000" w:themeColor="text1"/>
        </w:rPr>
      </w:pPr>
    </w:p>
    <w:p w14:paraId="065D7A10" w14:textId="77777777" w:rsidR="000424D1" w:rsidRPr="00E7617A" w:rsidRDefault="000424D1" w:rsidP="00604DAC">
      <w:pPr>
        <w:pStyle w:val="BodyText"/>
        <w:suppressAutoHyphens/>
        <w:kinsoku w:val="0"/>
        <w:overflowPunct w:val="0"/>
        <w:spacing w:line="260" w:lineRule="exact"/>
        <w:rPr>
          <w:rFonts w:ascii="Times New Roman" w:hAnsi="Times New Roman" w:cs="Times New Roman"/>
          <w:color w:val="000000" w:themeColor="text1"/>
        </w:rPr>
      </w:pPr>
      <w:r w:rsidRPr="00E7617A">
        <w:rPr>
          <w:rFonts w:ascii="Times New Roman" w:hAnsi="Times New Roman" w:cs="Times New Roman"/>
          <w:color w:val="000000" w:themeColor="text1"/>
        </w:rPr>
        <w:t>РАЗРАБОТИЛ:</w:t>
      </w:r>
      <w:r w:rsidR="002A6539" w:rsidRPr="00E7617A">
        <w:rPr>
          <w:rFonts w:ascii="Times New Roman" w:hAnsi="Times New Roman" w:cs="Times New Roman"/>
          <w:color w:val="000000" w:themeColor="text1"/>
        </w:rPr>
        <w:t xml:space="preserve"> </w:t>
      </w:r>
      <w:r w:rsidR="00824D8A" w:rsidRPr="00E7617A">
        <w:rPr>
          <w:rFonts w:ascii="Times New Roman" w:hAnsi="Times New Roman" w:cs="Times New Roman"/>
          <w:color w:val="000000" w:themeColor="text1"/>
        </w:rPr>
        <w:t>............................................................................</w:t>
      </w:r>
    </w:p>
    <w:p w14:paraId="1099AD2A" w14:textId="79D76677" w:rsidR="008C7308" w:rsidRPr="00604DAC" w:rsidRDefault="000424D1" w:rsidP="00604DAC">
      <w:pPr>
        <w:pStyle w:val="BodyText"/>
        <w:suppressAutoHyphens/>
        <w:kinsoku w:val="0"/>
        <w:overflowPunct w:val="0"/>
        <w:spacing w:line="260" w:lineRule="exact"/>
        <w:ind w:firstLine="2268"/>
        <w:rPr>
          <w:rFonts w:ascii="Times New Roman" w:hAnsi="Times New Roman" w:cs="Times New Roman"/>
          <w:i/>
          <w:iCs/>
          <w:color w:val="000000" w:themeColor="text1"/>
        </w:rPr>
      </w:pPr>
      <w:r w:rsidRPr="00E7617A">
        <w:rPr>
          <w:rFonts w:ascii="Times New Roman" w:hAnsi="Times New Roman" w:cs="Times New Roman"/>
          <w:i/>
          <w:iCs/>
          <w:color w:val="000000" w:themeColor="text1"/>
        </w:rPr>
        <w:t>(Име, фамилия, подпис)</w:t>
      </w:r>
    </w:p>
    <w:sectPr w:rsidR="008C7308" w:rsidRPr="00604DAC" w:rsidSect="00BF3B73">
      <w:pgSz w:w="16840" w:h="11907" w:orient="landscape" w:code="9"/>
      <w:pgMar w:top="851" w:right="567" w:bottom="567" w:left="567" w:header="709" w:footer="39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0DF2F" w14:textId="77777777" w:rsidR="00AB01E8" w:rsidRDefault="00AB01E8" w:rsidP="007F61E9">
      <w:r>
        <w:separator/>
      </w:r>
    </w:p>
  </w:endnote>
  <w:endnote w:type="continuationSeparator" w:id="0">
    <w:p w14:paraId="7491A019" w14:textId="77777777" w:rsidR="00AB01E8" w:rsidRDefault="00AB01E8" w:rsidP="007F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144B3" w14:textId="77777777" w:rsidR="00956CEB" w:rsidRPr="007F61E9" w:rsidRDefault="00956CEB" w:rsidP="007F61E9">
    <w:pPr>
      <w:pStyle w:val="Footer"/>
      <w:spacing w:before="60"/>
      <w:jc w:val="center"/>
      <w:rPr>
        <w:rFonts w:ascii="Times New Roman" w:hAnsi="Times New Roman" w:cs="Times New Roman"/>
        <w:sz w:val="22"/>
        <w:szCs w:val="22"/>
      </w:rPr>
    </w:pPr>
    <w:r w:rsidRPr="007F61E9">
      <w:rPr>
        <w:rFonts w:ascii="Times New Roman" w:hAnsi="Times New Roman" w:cs="Times New Roman"/>
        <w:sz w:val="22"/>
        <w:szCs w:val="22"/>
      </w:rPr>
      <w:fldChar w:fldCharType="begin"/>
    </w:r>
    <w:r w:rsidRPr="007F61E9">
      <w:rPr>
        <w:rFonts w:ascii="Times New Roman" w:hAnsi="Times New Roman" w:cs="Times New Roman"/>
        <w:sz w:val="22"/>
        <w:szCs w:val="22"/>
      </w:rPr>
      <w:instrText xml:space="preserve"> PAGE   \* MERGEFORMAT </w:instrText>
    </w:r>
    <w:r w:rsidRPr="007F61E9">
      <w:rPr>
        <w:rFonts w:ascii="Times New Roman" w:hAnsi="Times New Roman" w:cs="Times New Roman"/>
        <w:sz w:val="22"/>
        <w:szCs w:val="22"/>
      </w:rPr>
      <w:fldChar w:fldCharType="separate"/>
    </w:r>
    <w:r w:rsidR="00263CF4">
      <w:rPr>
        <w:rFonts w:ascii="Times New Roman" w:hAnsi="Times New Roman" w:cs="Times New Roman"/>
        <w:noProof/>
        <w:sz w:val="22"/>
        <w:szCs w:val="22"/>
      </w:rPr>
      <w:t>4</w:t>
    </w:r>
    <w:r w:rsidRPr="007F61E9">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9D622" w14:textId="77777777" w:rsidR="00AB01E8" w:rsidRDefault="00AB01E8" w:rsidP="007F61E9">
      <w:r>
        <w:separator/>
      </w:r>
    </w:p>
  </w:footnote>
  <w:footnote w:type="continuationSeparator" w:id="0">
    <w:p w14:paraId="23C5676D" w14:textId="77777777" w:rsidR="00AB01E8" w:rsidRDefault="00AB01E8" w:rsidP="007F6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024" w:hanging="173"/>
      </w:pPr>
      <w:rPr>
        <w:rFonts w:ascii="Palatino Linotype" w:hAnsi="Palatino Linotype"/>
        <w:b w:val="0"/>
        <w:color w:val="231F20"/>
        <w:w w:val="101"/>
        <w:sz w:val="20"/>
      </w:rPr>
    </w:lvl>
    <w:lvl w:ilvl="1">
      <w:numFmt w:val="bullet"/>
      <w:lvlText w:val="•"/>
      <w:lvlJc w:val="left"/>
      <w:pPr>
        <w:ind w:left="464" w:hanging="173"/>
      </w:pPr>
    </w:lvl>
    <w:lvl w:ilvl="2">
      <w:numFmt w:val="bullet"/>
      <w:lvlText w:val="•"/>
      <w:lvlJc w:val="left"/>
      <w:pPr>
        <w:ind w:left="868" w:hanging="173"/>
      </w:pPr>
    </w:lvl>
    <w:lvl w:ilvl="3">
      <w:numFmt w:val="bullet"/>
      <w:lvlText w:val="•"/>
      <w:lvlJc w:val="left"/>
      <w:pPr>
        <w:ind w:left="1272" w:hanging="173"/>
      </w:pPr>
    </w:lvl>
    <w:lvl w:ilvl="4">
      <w:numFmt w:val="bullet"/>
      <w:lvlText w:val="•"/>
      <w:lvlJc w:val="left"/>
      <w:pPr>
        <w:ind w:left="1676" w:hanging="173"/>
      </w:pPr>
    </w:lvl>
    <w:lvl w:ilvl="5">
      <w:numFmt w:val="bullet"/>
      <w:lvlText w:val="•"/>
      <w:lvlJc w:val="left"/>
      <w:pPr>
        <w:ind w:left="2080" w:hanging="173"/>
      </w:pPr>
    </w:lvl>
    <w:lvl w:ilvl="6">
      <w:numFmt w:val="bullet"/>
      <w:lvlText w:val="•"/>
      <w:lvlJc w:val="left"/>
      <w:pPr>
        <w:ind w:left="2484" w:hanging="173"/>
      </w:pPr>
    </w:lvl>
    <w:lvl w:ilvl="7">
      <w:numFmt w:val="bullet"/>
      <w:lvlText w:val="•"/>
      <w:lvlJc w:val="left"/>
      <w:pPr>
        <w:ind w:left="2888" w:hanging="173"/>
      </w:pPr>
    </w:lvl>
    <w:lvl w:ilvl="8">
      <w:numFmt w:val="bullet"/>
      <w:lvlText w:val="•"/>
      <w:lvlJc w:val="left"/>
      <w:pPr>
        <w:ind w:left="3292" w:hanging="173"/>
      </w:pPr>
    </w:lvl>
  </w:abstractNum>
  <w:abstractNum w:abstractNumId="1" w15:restartNumberingAfterBreak="0">
    <w:nsid w:val="00000403"/>
    <w:multiLevelType w:val="multilevel"/>
    <w:tmpl w:val="00000886"/>
    <w:lvl w:ilvl="0">
      <w:numFmt w:val="bullet"/>
      <w:lvlText w:val="●"/>
      <w:lvlJc w:val="left"/>
      <w:pPr>
        <w:ind w:left="80" w:hanging="173"/>
      </w:pPr>
      <w:rPr>
        <w:rFonts w:ascii="Palatino Linotype" w:hAnsi="Palatino Linotype"/>
        <w:b w:val="0"/>
        <w:color w:val="231F20"/>
        <w:w w:val="101"/>
        <w:sz w:val="20"/>
      </w:rPr>
    </w:lvl>
    <w:lvl w:ilvl="1">
      <w:numFmt w:val="bullet"/>
      <w:lvlText w:val="•"/>
      <w:lvlJc w:val="left"/>
      <w:pPr>
        <w:ind w:left="479" w:hanging="173"/>
      </w:pPr>
    </w:lvl>
    <w:lvl w:ilvl="2">
      <w:numFmt w:val="bullet"/>
      <w:lvlText w:val="•"/>
      <w:lvlJc w:val="left"/>
      <w:pPr>
        <w:ind w:left="878" w:hanging="173"/>
      </w:pPr>
    </w:lvl>
    <w:lvl w:ilvl="3">
      <w:numFmt w:val="bullet"/>
      <w:lvlText w:val="•"/>
      <w:lvlJc w:val="left"/>
      <w:pPr>
        <w:ind w:left="1277" w:hanging="173"/>
      </w:pPr>
    </w:lvl>
    <w:lvl w:ilvl="4">
      <w:numFmt w:val="bullet"/>
      <w:lvlText w:val="•"/>
      <w:lvlJc w:val="left"/>
      <w:pPr>
        <w:ind w:left="1676" w:hanging="173"/>
      </w:pPr>
    </w:lvl>
    <w:lvl w:ilvl="5">
      <w:numFmt w:val="bullet"/>
      <w:lvlText w:val="•"/>
      <w:lvlJc w:val="left"/>
      <w:pPr>
        <w:ind w:left="2075" w:hanging="173"/>
      </w:pPr>
    </w:lvl>
    <w:lvl w:ilvl="6">
      <w:numFmt w:val="bullet"/>
      <w:lvlText w:val="•"/>
      <w:lvlJc w:val="left"/>
      <w:pPr>
        <w:ind w:left="2475" w:hanging="173"/>
      </w:pPr>
    </w:lvl>
    <w:lvl w:ilvl="7">
      <w:numFmt w:val="bullet"/>
      <w:lvlText w:val="•"/>
      <w:lvlJc w:val="left"/>
      <w:pPr>
        <w:ind w:left="2874" w:hanging="173"/>
      </w:pPr>
    </w:lvl>
    <w:lvl w:ilvl="8">
      <w:numFmt w:val="bullet"/>
      <w:lvlText w:val="•"/>
      <w:lvlJc w:val="left"/>
      <w:pPr>
        <w:ind w:left="3273" w:hanging="173"/>
      </w:pPr>
    </w:lvl>
  </w:abstractNum>
  <w:abstractNum w:abstractNumId="2" w15:restartNumberingAfterBreak="0">
    <w:nsid w:val="00000404"/>
    <w:multiLevelType w:val="multilevel"/>
    <w:tmpl w:val="00000887"/>
    <w:lvl w:ilvl="0">
      <w:numFmt w:val="bullet"/>
      <w:lvlText w:val="●"/>
      <w:lvlJc w:val="left"/>
      <w:pPr>
        <w:ind w:left="80" w:hanging="173"/>
      </w:pPr>
      <w:rPr>
        <w:rFonts w:ascii="Palatino Linotype" w:hAnsi="Palatino Linotype"/>
        <w:b w:val="0"/>
        <w:color w:val="231F20"/>
        <w:w w:val="101"/>
        <w:sz w:val="20"/>
      </w:rPr>
    </w:lvl>
    <w:lvl w:ilvl="1">
      <w:numFmt w:val="bullet"/>
      <w:lvlText w:val="•"/>
      <w:lvlJc w:val="left"/>
      <w:pPr>
        <w:ind w:left="479" w:hanging="173"/>
      </w:pPr>
    </w:lvl>
    <w:lvl w:ilvl="2">
      <w:numFmt w:val="bullet"/>
      <w:lvlText w:val="•"/>
      <w:lvlJc w:val="left"/>
      <w:pPr>
        <w:ind w:left="878" w:hanging="173"/>
      </w:pPr>
    </w:lvl>
    <w:lvl w:ilvl="3">
      <w:numFmt w:val="bullet"/>
      <w:lvlText w:val="•"/>
      <w:lvlJc w:val="left"/>
      <w:pPr>
        <w:ind w:left="1277" w:hanging="173"/>
      </w:pPr>
    </w:lvl>
    <w:lvl w:ilvl="4">
      <w:numFmt w:val="bullet"/>
      <w:lvlText w:val="•"/>
      <w:lvlJc w:val="left"/>
      <w:pPr>
        <w:ind w:left="1676" w:hanging="173"/>
      </w:pPr>
    </w:lvl>
    <w:lvl w:ilvl="5">
      <w:numFmt w:val="bullet"/>
      <w:lvlText w:val="•"/>
      <w:lvlJc w:val="left"/>
      <w:pPr>
        <w:ind w:left="2075" w:hanging="173"/>
      </w:pPr>
    </w:lvl>
    <w:lvl w:ilvl="6">
      <w:numFmt w:val="bullet"/>
      <w:lvlText w:val="•"/>
      <w:lvlJc w:val="left"/>
      <w:pPr>
        <w:ind w:left="2475" w:hanging="173"/>
      </w:pPr>
    </w:lvl>
    <w:lvl w:ilvl="7">
      <w:numFmt w:val="bullet"/>
      <w:lvlText w:val="•"/>
      <w:lvlJc w:val="left"/>
      <w:pPr>
        <w:ind w:left="2874" w:hanging="173"/>
      </w:pPr>
    </w:lvl>
    <w:lvl w:ilvl="8">
      <w:numFmt w:val="bullet"/>
      <w:lvlText w:val="•"/>
      <w:lvlJc w:val="left"/>
      <w:pPr>
        <w:ind w:left="3273" w:hanging="173"/>
      </w:pPr>
    </w:lvl>
  </w:abstractNum>
  <w:abstractNum w:abstractNumId="3" w15:restartNumberingAfterBreak="0">
    <w:nsid w:val="00000405"/>
    <w:multiLevelType w:val="multilevel"/>
    <w:tmpl w:val="00000888"/>
    <w:lvl w:ilvl="0">
      <w:start w:val="1"/>
      <w:numFmt w:val="decimal"/>
      <w:lvlText w:val="%1."/>
      <w:lvlJc w:val="left"/>
      <w:pPr>
        <w:ind w:left="101" w:hanging="216"/>
      </w:pPr>
      <w:rPr>
        <w:rFonts w:ascii="Palatino Linotype" w:hAnsi="Palatino Linotype" w:cs="Palatino Linotype"/>
        <w:b w:val="0"/>
        <w:bCs w:val="0"/>
        <w:color w:val="231F20"/>
        <w:w w:val="101"/>
        <w:sz w:val="22"/>
        <w:szCs w:val="22"/>
      </w:rPr>
    </w:lvl>
    <w:lvl w:ilvl="1">
      <w:numFmt w:val="bullet"/>
      <w:lvlText w:val="•"/>
      <w:lvlJc w:val="left"/>
      <w:pPr>
        <w:ind w:left="1058" w:hanging="216"/>
      </w:pPr>
    </w:lvl>
    <w:lvl w:ilvl="2">
      <w:numFmt w:val="bullet"/>
      <w:lvlText w:val="•"/>
      <w:lvlJc w:val="left"/>
      <w:pPr>
        <w:ind w:left="2017" w:hanging="216"/>
      </w:pPr>
    </w:lvl>
    <w:lvl w:ilvl="3">
      <w:numFmt w:val="bullet"/>
      <w:lvlText w:val="•"/>
      <w:lvlJc w:val="left"/>
      <w:pPr>
        <w:ind w:left="2975" w:hanging="216"/>
      </w:pPr>
    </w:lvl>
    <w:lvl w:ilvl="4">
      <w:numFmt w:val="bullet"/>
      <w:lvlText w:val="•"/>
      <w:lvlJc w:val="left"/>
      <w:pPr>
        <w:ind w:left="3934" w:hanging="216"/>
      </w:pPr>
    </w:lvl>
    <w:lvl w:ilvl="5">
      <w:numFmt w:val="bullet"/>
      <w:lvlText w:val="•"/>
      <w:lvlJc w:val="left"/>
      <w:pPr>
        <w:ind w:left="4892" w:hanging="216"/>
      </w:pPr>
    </w:lvl>
    <w:lvl w:ilvl="6">
      <w:numFmt w:val="bullet"/>
      <w:lvlText w:val="•"/>
      <w:lvlJc w:val="left"/>
      <w:pPr>
        <w:ind w:left="5851" w:hanging="216"/>
      </w:pPr>
    </w:lvl>
    <w:lvl w:ilvl="7">
      <w:numFmt w:val="bullet"/>
      <w:lvlText w:val="•"/>
      <w:lvlJc w:val="left"/>
      <w:pPr>
        <w:ind w:left="6809" w:hanging="216"/>
      </w:pPr>
    </w:lvl>
    <w:lvl w:ilvl="8">
      <w:numFmt w:val="bullet"/>
      <w:lvlText w:val="•"/>
      <w:lvlJc w:val="left"/>
      <w:pPr>
        <w:ind w:left="7768" w:hanging="216"/>
      </w:pPr>
    </w:lvl>
  </w:abstractNum>
  <w:abstractNum w:abstractNumId="4" w15:restartNumberingAfterBreak="0">
    <w:nsid w:val="059A0908"/>
    <w:multiLevelType w:val="multilevel"/>
    <w:tmpl w:val="75CA3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FA6D40"/>
    <w:multiLevelType w:val="hybridMultilevel"/>
    <w:tmpl w:val="F7AABE1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7311582"/>
    <w:multiLevelType w:val="hybridMultilevel"/>
    <w:tmpl w:val="AC20B55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15:restartNumberingAfterBreak="0">
    <w:nsid w:val="14A81C85"/>
    <w:multiLevelType w:val="hybridMultilevel"/>
    <w:tmpl w:val="62001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3E2065"/>
    <w:multiLevelType w:val="hybridMultilevel"/>
    <w:tmpl w:val="C21891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C464137"/>
    <w:multiLevelType w:val="multilevel"/>
    <w:tmpl w:val="24E26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2C2F60"/>
    <w:multiLevelType w:val="hybridMultilevel"/>
    <w:tmpl w:val="710E82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5AF3A79"/>
    <w:multiLevelType w:val="hybridMultilevel"/>
    <w:tmpl w:val="6930B3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6616246"/>
    <w:multiLevelType w:val="hybridMultilevel"/>
    <w:tmpl w:val="52E824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02937A2"/>
    <w:multiLevelType w:val="hybridMultilevel"/>
    <w:tmpl w:val="96884DC4"/>
    <w:lvl w:ilvl="0" w:tplc="60029F4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882FAA"/>
    <w:multiLevelType w:val="hybridMultilevel"/>
    <w:tmpl w:val="96B04DA4"/>
    <w:lvl w:ilvl="0" w:tplc="04020001">
      <w:start w:val="1"/>
      <w:numFmt w:val="bullet"/>
      <w:lvlText w:val=""/>
      <w:lvlJc w:val="left"/>
      <w:pPr>
        <w:ind w:left="2705" w:hanging="360"/>
      </w:pPr>
      <w:rPr>
        <w:rFonts w:ascii="Symbol" w:hAnsi="Symbol" w:hint="default"/>
      </w:rPr>
    </w:lvl>
    <w:lvl w:ilvl="1" w:tplc="04020003">
      <w:start w:val="1"/>
      <w:numFmt w:val="bullet"/>
      <w:lvlText w:val="o"/>
      <w:lvlJc w:val="left"/>
      <w:pPr>
        <w:ind w:left="3425" w:hanging="360"/>
      </w:pPr>
      <w:rPr>
        <w:rFonts w:ascii="Courier New" w:hAnsi="Courier New" w:cs="Courier New" w:hint="default"/>
      </w:rPr>
    </w:lvl>
    <w:lvl w:ilvl="2" w:tplc="04020005">
      <w:start w:val="1"/>
      <w:numFmt w:val="bullet"/>
      <w:lvlText w:val=""/>
      <w:lvlJc w:val="left"/>
      <w:pPr>
        <w:ind w:left="4145" w:hanging="360"/>
      </w:pPr>
      <w:rPr>
        <w:rFonts w:ascii="Wingdings" w:hAnsi="Wingdings" w:hint="default"/>
      </w:rPr>
    </w:lvl>
    <w:lvl w:ilvl="3" w:tplc="0402000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15" w15:restartNumberingAfterBreak="0">
    <w:nsid w:val="52AB1F6E"/>
    <w:multiLevelType w:val="hybridMultilevel"/>
    <w:tmpl w:val="12967B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66F3120"/>
    <w:multiLevelType w:val="hybridMultilevel"/>
    <w:tmpl w:val="1C16E3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CB8538F"/>
    <w:multiLevelType w:val="hybridMultilevel"/>
    <w:tmpl w:val="3EF6C4E0"/>
    <w:lvl w:ilvl="0" w:tplc="67E08364">
      <w:start w:val="1"/>
      <w:numFmt w:val="decimal"/>
      <w:lvlText w:val="%1."/>
      <w:lvlJc w:val="left"/>
      <w:pPr>
        <w:ind w:left="720" w:hanging="360"/>
      </w:pPr>
      <w:rPr>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62C32D8A"/>
    <w:multiLevelType w:val="hybridMultilevel"/>
    <w:tmpl w:val="2DE03F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6685702"/>
    <w:multiLevelType w:val="multilevel"/>
    <w:tmpl w:val="4AAC1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9C2DCE"/>
    <w:multiLevelType w:val="multilevel"/>
    <w:tmpl w:val="0AC0E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1E0698"/>
    <w:multiLevelType w:val="hybridMultilevel"/>
    <w:tmpl w:val="C03E9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FA52097"/>
    <w:multiLevelType w:val="multilevel"/>
    <w:tmpl w:val="E69C7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18"/>
  </w:num>
  <w:num w:numId="6">
    <w:abstractNumId w:val="8"/>
  </w:num>
  <w:num w:numId="7">
    <w:abstractNumId w:val="16"/>
  </w:num>
  <w:num w:numId="8">
    <w:abstractNumId w:val="7"/>
  </w:num>
  <w:num w:numId="9">
    <w:abstractNumId w:val="11"/>
  </w:num>
  <w:num w:numId="10">
    <w:abstractNumId w:val="12"/>
  </w:num>
  <w:num w:numId="11">
    <w:abstractNumId w:val="10"/>
  </w:num>
  <w:num w:numId="12">
    <w:abstractNumId w:val="5"/>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19"/>
  </w:num>
  <w:num w:numId="18">
    <w:abstractNumId w:val="22"/>
  </w:num>
  <w:num w:numId="19">
    <w:abstractNumId w:val="4"/>
  </w:num>
  <w:num w:numId="20">
    <w:abstractNumId w:val="9"/>
  </w:num>
  <w:num w:numId="21">
    <w:abstractNumId w:val="15"/>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6F"/>
    <w:rsid w:val="0000339E"/>
    <w:rsid w:val="00014753"/>
    <w:rsid w:val="00020025"/>
    <w:rsid w:val="00020F84"/>
    <w:rsid w:val="00025511"/>
    <w:rsid w:val="000302A5"/>
    <w:rsid w:val="000303DC"/>
    <w:rsid w:val="0003176D"/>
    <w:rsid w:val="0003621B"/>
    <w:rsid w:val="0003644D"/>
    <w:rsid w:val="00041515"/>
    <w:rsid w:val="000424D1"/>
    <w:rsid w:val="00043193"/>
    <w:rsid w:val="0004481A"/>
    <w:rsid w:val="00050826"/>
    <w:rsid w:val="00052A25"/>
    <w:rsid w:val="00055E6F"/>
    <w:rsid w:val="00061FB3"/>
    <w:rsid w:val="00062BF5"/>
    <w:rsid w:val="0006352C"/>
    <w:rsid w:val="00066BAE"/>
    <w:rsid w:val="00073115"/>
    <w:rsid w:val="0007323E"/>
    <w:rsid w:val="000738CD"/>
    <w:rsid w:val="000765AA"/>
    <w:rsid w:val="00080481"/>
    <w:rsid w:val="00082340"/>
    <w:rsid w:val="00087C0B"/>
    <w:rsid w:val="00091D47"/>
    <w:rsid w:val="00094230"/>
    <w:rsid w:val="0009598B"/>
    <w:rsid w:val="000A0051"/>
    <w:rsid w:val="000A0A2C"/>
    <w:rsid w:val="000A0DC1"/>
    <w:rsid w:val="000E0D61"/>
    <w:rsid w:val="000E217E"/>
    <w:rsid w:val="000F4CFB"/>
    <w:rsid w:val="0010159C"/>
    <w:rsid w:val="00112FC6"/>
    <w:rsid w:val="00121315"/>
    <w:rsid w:val="0013447E"/>
    <w:rsid w:val="001435A1"/>
    <w:rsid w:val="001456AF"/>
    <w:rsid w:val="001507E6"/>
    <w:rsid w:val="00152F74"/>
    <w:rsid w:val="0015532F"/>
    <w:rsid w:val="0016044F"/>
    <w:rsid w:val="00167672"/>
    <w:rsid w:val="00176066"/>
    <w:rsid w:val="001811ED"/>
    <w:rsid w:val="00181326"/>
    <w:rsid w:val="00197AE0"/>
    <w:rsid w:val="001B2F5A"/>
    <w:rsid w:val="001B429F"/>
    <w:rsid w:val="001C04AD"/>
    <w:rsid w:val="001C1D0A"/>
    <w:rsid w:val="001C1F26"/>
    <w:rsid w:val="001C2151"/>
    <w:rsid w:val="001C44E3"/>
    <w:rsid w:val="001D2480"/>
    <w:rsid w:val="001D3C55"/>
    <w:rsid w:val="001D7864"/>
    <w:rsid w:val="001E0AE4"/>
    <w:rsid w:val="001E150C"/>
    <w:rsid w:val="001E3E65"/>
    <w:rsid w:val="001E4D8F"/>
    <w:rsid w:val="001F3DE6"/>
    <w:rsid w:val="001F5B0C"/>
    <w:rsid w:val="001F664F"/>
    <w:rsid w:val="00201FEC"/>
    <w:rsid w:val="00203521"/>
    <w:rsid w:val="0021712D"/>
    <w:rsid w:val="00221B5C"/>
    <w:rsid w:val="002321AA"/>
    <w:rsid w:val="002342D0"/>
    <w:rsid w:val="00235151"/>
    <w:rsid w:val="00252305"/>
    <w:rsid w:val="00252E2E"/>
    <w:rsid w:val="0025482D"/>
    <w:rsid w:val="00254D73"/>
    <w:rsid w:val="00254F87"/>
    <w:rsid w:val="00263CF4"/>
    <w:rsid w:val="0026702D"/>
    <w:rsid w:val="002715C3"/>
    <w:rsid w:val="00272286"/>
    <w:rsid w:val="00272D2E"/>
    <w:rsid w:val="00295A81"/>
    <w:rsid w:val="0029758F"/>
    <w:rsid w:val="002A6539"/>
    <w:rsid w:val="002D0ADC"/>
    <w:rsid w:val="002D2343"/>
    <w:rsid w:val="002D6990"/>
    <w:rsid w:val="002D75DB"/>
    <w:rsid w:val="002E061F"/>
    <w:rsid w:val="002E5378"/>
    <w:rsid w:val="002E64B0"/>
    <w:rsid w:val="002F0AB8"/>
    <w:rsid w:val="002F424B"/>
    <w:rsid w:val="002F6366"/>
    <w:rsid w:val="0030354F"/>
    <w:rsid w:val="003046AA"/>
    <w:rsid w:val="00307630"/>
    <w:rsid w:val="003123FA"/>
    <w:rsid w:val="0031374B"/>
    <w:rsid w:val="00314FD5"/>
    <w:rsid w:val="00315ACA"/>
    <w:rsid w:val="00331D13"/>
    <w:rsid w:val="0033499B"/>
    <w:rsid w:val="00335C02"/>
    <w:rsid w:val="00335EB5"/>
    <w:rsid w:val="0034090C"/>
    <w:rsid w:val="003435D4"/>
    <w:rsid w:val="00345507"/>
    <w:rsid w:val="0035084F"/>
    <w:rsid w:val="003514AB"/>
    <w:rsid w:val="00353390"/>
    <w:rsid w:val="003600F6"/>
    <w:rsid w:val="003622FE"/>
    <w:rsid w:val="0036403A"/>
    <w:rsid w:val="00364865"/>
    <w:rsid w:val="003659DD"/>
    <w:rsid w:val="00365CAF"/>
    <w:rsid w:val="00367666"/>
    <w:rsid w:val="00372393"/>
    <w:rsid w:val="0037300E"/>
    <w:rsid w:val="00373E53"/>
    <w:rsid w:val="00382999"/>
    <w:rsid w:val="00387A01"/>
    <w:rsid w:val="003920B3"/>
    <w:rsid w:val="00392254"/>
    <w:rsid w:val="003A1A9A"/>
    <w:rsid w:val="003A3644"/>
    <w:rsid w:val="003A3A76"/>
    <w:rsid w:val="003B1733"/>
    <w:rsid w:val="003C3768"/>
    <w:rsid w:val="003C5287"/>
    <w:rsid w:val="003D1125"/>
    <w:rsid w:val="003D1597"/>
    <w:rsid w:val="003D5409"/>
    <w:rsid w:val="003D542F"/>
    <w:rsid w:val="003D6776"/>
    <w:rsid w:val="003E7010"/>
    <w:rsid w:val="003F09A9"/>
    <w:rsid w:val="003F0F3C"/>
    <w:rsid w:val="003F37A7"/>
    <w:rsid w:val="003F37CF"/>
    <w:rsid w:val="003F41E2"/>
    <w:rsid w:val="003F6892"/>
    <w:rsid w:val="00402E53"/>
    <w:rsid w:val="004105B8"/>
    <w:rsid w:val="00415B2D"/>
    <w:rsid w:val="00424D6B"/>
    <w:rsid w:val="004301FC"/>
    <w:rsid w:val="00431E07"/>
    <w:rsid w:val="004502A8"/>
    <w:rsid w:val="00451279"/>
    <w:rsid w:val="00452B06"/>
    <w:rsid w:val="00452B08"/>
    <w:rsid w:val="0045782D"/>
    <w:rsid w:val="00461135"/>
    <w:rsid w:val="00461B89"/>
    <w:rsid w:val="0046229B"/>
    <w:rsid w:val="004678F3"/>
    <w:rsid w:val="004822CC"/>
    <w:rsid w:val="00485F29"/>
    <w:rsid w:val="00487D6F"/>
    <w:rsid w:val="004919CB"/>
    <w:rsid w:val="00494B96"/>
    <w:rsid w:val="00497480"/>
    <w:rsid w:val="00497ED9"/>
    <w:rsid w:val="004A5779"/>
    <w:rsid w:val="004A6A11"/>
    <w:rsid w:val="004B09E7"/>
    <w:rsid w:val="004B417C"/>
    <w:rsid w:val="004B751A"/>
    <w:rsid w:val="004D04DC"/>
    <w:rsid w:val="004D796F"/>
    <w:rsid w:val="004E05F5"/>
    <w:rsid w:val="004E2337"/>
    <w:rsid w:val="004F0ADB"/>
    <w:rsid w:val="004F1113"/>
    <w:rsid w:val="00500CC3"/>
    <w:rsid w:val="0050574C"/>
    <w:rsid w:val="005147D1"/>
    <w:rsid w:val="00522492"/>
    <w:rsid w:val="00534A57"/>
    <w:rsid w:val="005679A7"/>
    <w:rsid w:val="00571B0B"/>
    <w:rsid w:val="00571C6A"/>
    <w:rsid w:val="00575A8A"/>
    <w:rsid w:val="005821C8"/>
    <w:rsid w:val="005844BB"/>
    <w:rsid w:val="0058457A"/>
    <w:rsid w:val="005852D6"/>
    <w:rsid w:val="0059678D"/>
    <w:rsid w:val="005A13A8"/>
    <w:rsid w:val="005A16A2"/>
    <w:rsid w:val="005A36A2"/>
    <w:rsid w:val="005A5B1F"/>
    <w:rsid w:val="005C617E"/>
    <w:rsid w:val="005C6CB8"/>
    <w:rsid w:val="005D33FC"/>
    <w:rsid w:val="005D5A6B"/>
    <w:rsid w:val="005D777F"/>
    <w:rsid w:val="005E3E2A"/>
    <w:rsid w:val="005E7F6F"/>
    <w:rsid w:val="006049C6"/>
    <w:rsid w:val="00604DAC"/>
    <w:rsid w:val="00611A65"/>
    <w:rsid w:val="00613767"/>
    <w:rsid w:val="00621F0C"/>
    <w:rsid w:val="006247A2"/>
    <w:rsid w:val="00625BEA"/>
    <w:rsid w:val="006371DE"/>
    <w:rsid w:val="00645D26"/>
    <w:rsid w:val="0064746A"/>
    <w:rsid w:val="00647775"/>
    <w:rsid w:val="00650BC6"/>
    <w:rsid w:val="006556D8"/>
    <w:rsid w:val="00655DF6"/>
    <w:rsid w:val="006568B9"/>
    <w:rsid w:val="00670617"/>
    <w:rsid w:val="00672235"/>
    <w:rsid w:val="00673AE1"/>
    <w:rsid w:val="0067443B"/>
    <w:rsid w:val="00686390"/>
    <w:rsid w:val="00687F01"/>
    <w:rsid w:val="00693571"/>
    <w:rsid w:val="00695A86"/>
    <w:rsid w:val="006A240D"/>
    <w:rsid w:val="006B4DBE"/>
    <w:rsid w:val="006B7B80"/>
    <w:rsid w:val="006C419B"/>
    <w:rsid w:val="006C41AD"/>
    <w:rsid w:val="006C43E1"/>
    <w:rsid w:val="006C7222"/>
    <w:rsid w:val="006D1863"/>
    <w:rsid w:val="006D1EF2"/>
    <w:rsid w:val="006D69D0"/>
    <w:rsid w:val="006E3104"/>
    <w:rsid w:val="006E4F53"/>
    <w:rsid w:val="006F0B8A"/>
    <w:rsid w:val="006F0BD7"/>
    <w:rsid w:val="006F49F7"/>
    <w:rsid w:val="006F709F"/>
    <w:rsid w:val="00705A1B"/>
    <w:rsid w:val="00715940"/>
    <w:rsid w:val="00716397"/>
    <w:rsid w:val="0071771E"/>
    <w:rsid w:val="00721D9A"/>
    <w:rsid w:val="007247E9"/>
    <w:rsid w:val="00735820"/>
    <w:rsid w:val="00741953"/>
    <w:rsid w:val="0074574C"/>
    <w:rsid w:val="007474CD"/>
    <w:rsid w:val="00751880"/>
    <w:rsid w:val="007525A7"/>
    <w:rsid w:val="00753968"/>
    <w:rsid w:val="00756096"/>
    <w:rsid w:val="00760EBF"/>
    <w:rsid w:val="0076497D"/>
    <w:rsid w:val="00767484"/>
    <w:rsid w:val="007731D4"/>
    <w:rsid w:val="0077454A"/>
    <w:rsid w:val="00786595"/>
    <w:rsid w:val="0079020A"/>
    <w:rsid w:val="00790515"/>
    <w:rsid w:val="0079136A"/>
    <w:rsid w:val="007B65C8"/>
    <w:rsid w:val="007B6EC4"/>
    <w:rsid w:val="007C2A09"/>
    <w:rsid w:val="007C32D6"/>
    <w:rsid w:val="007C48DC"/>
    <w:rsid w:val="007D074E"/>
    <w:rsid w:val="007D15A9"/>
    <w:rsid w:val="007D3CF9"/>
    <w:rsid w:val="007E358E"/>
    <w:rsid w:val="007F2831"/>
    <w:rsid w:val="007F61E9"/>
    <w:rsid w:val="007F6855"/>
    <w:rsid w:val="007F77E8"/>
    <w:rsid w:val="00800B8E"/>
    <w:rsid w:val="00801D14"/>
    <w:rsid w:val="00804286"/>
    <w:rsid w:val="00804EBE"/>
    <w:rsid w:val="008204A2"/>
    <w:rsid w:val="00824D8A"/>
    <w:rsid w:val="00825C86"/>
    <w:rsid w:val="00827E19"/>
    <w:rsid w:val="008364FC"/>
    <w:rsid w:val="00844AF7"/>
    <w:rsid w:val="008530AB"/>
    <w:rsid w:val="00855CBB"/>
    <w:rsid w:val="00864AC0"/>
    <w:rsid w:val="00871D52"/>
    <w:rsid w:val="00886A1A"/>
    <w:rsid w:val="008908EF"/>
    <w:rsid w:val="00892919"/>
    <w:rsid w:val="00893D7B"/>
    <w:rsid w:val="00894EAA"/>
    <w:rsid w:val="008953F9"/>
    <w:rsid w:val="008968D7"/>
    <w:rsid w:val="008A395B"/>
    <w:rsid w:val="008A6AAD"/>
    <w:rsid w:val="008C43F0"/>
    <w:rsid w:val="008C7139"/>
    <w:rsid w:val="008C7308"/>
    <w:rsid w:val="008D2C40"/>
    <w:rsid w:val="008E4453"/>
    <w:rsid w:val="008E6426"/>
    <w:rsid w:val="008F1B51"/>
    <w:rsid w:val="008F6387"/>
    <w:rsid w:val="008F69CE"/>
    <w:rsid w:val="00901AA7"/>
    <w:rsid w:val="009037B9"/>
    <w:rsid w:val="009068FB"/>
    <w:rsid w:val="00913D63"/>
    <w:rsid w:val="00914F13"/>
    <w:rsid w:val="0091780A"/>
    <w:rsid w:val="0092796A"/>
    <w:rsid w:val="00927ECC"/>
    <w:rsid w:val="009323A1"/>
    <w:rsid w:val="00944F76"/>
    <w:rsid w:val="00945FD0"/>
    <w:rsid w:val="00946484"/>
    <w:rsid w:val="009518C7"/>
    <w:rsid w:val="00956CEB"/>
    <w:rsid w:val="009661A7"/>
    <w:rsid w:val="00972AF6"/>
    <w:rsid w:val="00986B70"/>
    <w:rsid w:val="009A199D"/>
    <w:rsid w:val="009A26FA"/>
    <w:rsid w:val="009A6F95"/>
    <w:rsid w:val="009B5C5E"/>
    <w:rsid w:val="009C0DCC"/>
    <w:rsid w:val="009D0915"/>
    <w:rsid w:val="009F0A76"/>
    <w:rsid w:val="009F472B"/>
    <w:rsid w:val="00A0221D"/>
    <w:rsid w:val="00A027EC"/>
    <w:rsid w:val="00A02AF7"/>
    <w:rsid w:val="00A03D9C"/>
    <w:rsid w:val="00A048D7"/>
    <w:rsid w:val="00A128A2"/>
    <w:rsid w:val="00A16327"/>
    <w:rsid w:val="00A21DFA"/>
    <w:rsid w:val="00A23729"/>
    <w:rsid w:val="00A24F87"/>
    <w:rsid w:val="00A26AA5"/>
    <w:rsid w:val="00A27A68"/>
    <w:rsid w:val="00A32E91"/>
    <w:rsid w:val="00A34806"/>
    <w:rsid w:val="00A35351"/>
    <w:rsid w:val="00A36263"/>
    <w:rsid w:val="00A37E71"/>
    <w:rsid w:val="00A55CC5"/>
    <w:rsid w:val="00A56770"/>
    <w:rsid w:val="00A60BB6"/>
    <w:rsid w:val="00A72CAA"/>
    <w:rsid w:val="00A80E88"/>
    <w:rsid w:val="00A83CF3"/>
    <w:rsid w:val="00A859F2"/>
    <w:rsid w:val="00A86346"/>
    <w:rsid w:val="00A92C5B"/>
    <w:rsid w:val="00A9358F"/>
    <w:rsid w:val="00A95493"/>
    <w:rsid w:val="00AA5729"/>
    <w:rsid w:val="00AA6892"/>
    <w:rsid w:val="00AA7C40"/>
    <w:rsid w:val="00AB01E8"/>
    <w:rsid w:val="00AB02B5"/>
    <w:rsid w:val="00AD08C1"/>
    <w:rsid w:val="00AE0277"/>
    <w:rsid w:val="00AE1723"/>
    <w:rsid w:val="00AF1DFB"/>
    <w:rsid w:val="00AF3556"/>
    <w:rsid w:val="00AF662C"/>
    <w:rsid w:val="00AF7C39"/>
    <w:rsid w:val="00B01703"/>
    <w:rsid w:val="00B0354C"/>
    <w:rsid w:val="00B06393"/>
    <w:rsid w:val="00B16C78"/>
    <w:rsid w:val="00B27CA9"/>
    <w:rsid w:val="00B35AFB"/>
    <w:rsid w:val="00B52BB8"/>
    <w:rsid w:val="00B675E6"/>
    <w:rsid w:val="00B67DCE"/>
    <w:rsid w:val="00B70D3E"/>
    <w:rsid w:val="00B758F5"/>
    <w:rsid w:val="00B80CC6"/>
    <w:rsid w:val="00B8333A"/>
    <w:rsid w:val="00B83498"/>
    <w:rsid w:val="00B951F3"/>
    <w:rsid w:val="00BA2103"/>
    <w:rsid w:val="00BA3EDE"/>
    <w:rsid w:val="00BD1217"/>
    <w:rsid w:val="00BD714B"/>
    <w:rsid w:val="00BD7D98"/>
    <w:rsid w:val="00BE0266"/>
    <w:rsid w:val="00BE1F26"/>
    <w:rsid w:val="00BE3324"/>
    <w:rsid w:val="00BF02C2"/>
    <w:rsid w:val="00BF0393"/>
    <w:rsid w:val="00BF3B73"/>
    <w:rsid w:val="00BF47E7"/>
    <w:rsid w:val="00BF7202"/>
    <w:rsid w:val="00C020E3"/>
    <w:rsid w:val="00C04500"/>
    <w:rsid w:val="00C40D2B"/>
    <w:rsid w:val="00C41DFD"/>
    <w:rsid w:val="00C42222"/>
    <w:rsid w:val="00C445D3"/>
    <w:rsid w:val="00C45626"/>
    <w:rsid w:val="00C45BC9"/>
    <w:rsid w:val="00C50499"/>
    <w:rsid w:val="00C504A3"/>
    <w:rsid w:val="00C60B93"/>
    <w:rsid w:val="00C63E11"/>
    <w:rsid w:val="00C71953"/>
    <w:rsid w:val="00C72021"/>
    <w:rsid w:val="00C73F41"/>
    <w:rsid w:val="00C776BC"/>
    <w:rsid w:val="00C8067D"/>
    <w:rsid w:val="00C834D6"/>
    <w:rsid w:val="00C8724B"/>
    <w:rsid w:val="00C87E92"/>
    <w:rsid w:val="00C93FE1"/>
    <w:rsid w:val="00CB00DF"/>
    <w:rsid w:val="00CB012F"/>
    <w:rsid w:val="00CB1A4D"/>
    <w:rsid w:val="00CB54AB"/>
    <w:rsid w:val="00CB62F6"/>
    <w:rsid w:val="00CC6F9D"/>
    <w:rsid w:val="00CC7091"/>
    <w:rsid w:val="00CC77E4"/>
    <w:rsid w:val="00CD6CD0"/>
    <w:rsid w:val="00CF0D17"/>
    <w:rsid w:val="00CF47BF"/>
    <w:rsid w:val="00D12DEE"/>
    <w:rsid w:val="00D1348B"/>
    <w:rsid w:val="00D135B0"/>
    <w:rsid w:val="00D14894"/>
    <w:rsid w:val="00D1624B"/>
    <w:rsid w:val="00D20296"/>
    <w:rsid w:val="00D20A9D"/>
    <w:rsid w:val="00D2267E"/>
    <w:rsid w:val="00D243F2"/>
    <w:rsid w:val="00D30175"/>
    <w:rsid w:val="00D31160"/>
    <w:rsid w:val="00D337F0"/>
    <w:rsid w:val="00D36193"/>
    <w:rsid w:val="00D37ABC"/>
    <w:rsid w:val="00D4729C"/>
    <w:rsid w:val="00D557FD"/>
    <w:rsid w:val="00D569BE"/>
    <w:rsid w:val="00D6376C"/>
    <w:rsid w:val="00D778E4"/>
    <w:rsid w:val="00D77BF8"/>
    <w:rsid w:val="00D80771"/>
    <w:rsid w:val="00DA43C4"/>
    <w:rsid w:val="00DA4F7D"/>
    <w:rsid w:val="00DB0336"/>
    <w:rsid w:val="00DB13FE"/>
    <w:rsid w:val="00DB60D1"/>
    <w:rsid w:val="00DC1A9E"/>
    <w:rsid w:val="00DC2F50"/>
    <w:rsid w:val="00DC50DF"/>
    <w:rsid w:val="00DD010D"/>
    <w:rsid w:val="00DE0EEA"/>
    <w:rsid w:val="00DE1A9D"/>
    <w:rsid w:val="00DE5FE4"/>
    <w:rsid w:val="00DE6C43"/>
    <w:rsid w:val="00DF011D"/>
    <w:rsid w:val="00DF28D8"/>
    <w:rsid w:val="00DF4382"/>
    <w:rsid w:val="00DF6D17"/>
    <w:rsid w:val="00DF765C"/>
    <w:rsid w:val="00E205F7"/>
    <w:rsid w:val="00E24025"/>
    <w:rsid w:val="00E41A28"/>
    <w:rsid w:val="00E42A6D"/>
    <w:rsid w:val="00E438CD"/>
    <w:rsid w:val="00E57171"/>
    <w:rsid w:val="00E61412"/>
    <w:rsid w:val="00E614F8"/>
    <w:rsid w:val="00E625F7"/>
    <w:rsid w:val="00E64D6E"/>
    <w:rsid w:val="00E67DB1"/>
    <w:rsid w:val="00E71B5B"/>
    <w:rsid w:val="00E7481C"/>
    <w:rsid w:val="00E7617A"/>
    <w:rsid w:val="00E81B08"/>
    <w:rsid w:val="00E820C4"/>
    <w:rsid w:val="00E82969"/>
    <w:rsid w:val="00E84C99"/>
    <w:rsid w:val="00E8675A"/>
    <w:rsid w:val="00E96352"/>
    <w:rsid w:val="00E968C9"/>
    <w:rsid w:val="00EA65E9"/>
    <w:rsid w:val="00EA6A96"/>
    <w:rsid w:val="00EB1C46"/>
    <w:rsid w:val="00EC72D1"/>
    <w:rsid w:val="00ED38EE"/>
    <w:rsid w:val="00ED4417"/>
    <w:rsid w:val="00ED5668"/>
    <w:rsid w:val="00EE37AC"/>
    <w:rsid w:val="00EE6688"/>
    <w:rsid w:val="00EF1B27"/>
    <w:rsid w:val="00EF4FE1"/>
    <w:rsid w:val="00EF5D16"/>
    <w:rsid w:val="00F019C1"/>
    <w:rsid w:val="00F02FB5"/>
    <w:rsid w:val="00F06B71"/>
    <w:rsid w:val="00F135DB"/>
    <w:rsid w:val="00F14BA1"/>
    <w:rsid w:val="00F21B81"/>
    <w:rsid w:val="00F25B36"/>
    <w:rsid w:val="00F26167"/>
    <w:rsid w:val="00F2617F"/>
    <w:rsid w:val="00F3722A"/>
    <w:rsid w:val="00F46484"/>
    <w:rsid w:val="00F479B7"/>
    <w:rsid w:val="00F50E8F"/>
    <w:rsid w:val="00F60F91"/>
    <w:rsid w:val="00F67EB3"/>
    <w:rsid w:val="00F70CE9"/>
    <w:rsid w:val="00F73042"/>
    <w:rsid w:val="00F758B9"/>
    <w:rsid w:val="00F84284"/>
    <w:rsid w:val="00F9108B"/>
    <w:rsid w:val="00FA4BF7"/>
    <w:rsid w:val="00FA56F4"/>
    <w:rsid w:val="00FA7966"/>
    <w:rsid w:val="00FB2F43"/>
    <w:rsid w:val="00FB35A3"/>
    <w:rsid w:val="00FB4ABA"/>
    <w:rsid w:val="00FB749D"/>
    <w:rsid w:val="00FC07F3"/>
    <w:rsid w:val="00FC2945"/>
    <w:rsid w:val="00FC5AC5"/>
    <w:rsid w:val="00FC5C40"/>
    <w:rsid w:val="00FD0DAF"/>
    <w:rsid w:val="00FE0D24"/>
    <w:rsid w:val="00FE201C"/>
    <w:rsid w:val="00FE4A42"/>
    <w:rsid w:val="00FF16B9"/>
    <w:rsid w:val="00F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61E9C"/>
  <w15:docId w15:val="{8FF01E6F-FA95-1F4D-91D0-8745BFD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bg-BG" w:eastAsia="bg-BG"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Palatino Linotype" w:hAnsi="Palatino Linotype" w:cs="Palatino Linotype"/>
      <w:sz w:val="24"/>
      <w:szCs w:val="24"/>
    </w:rPr>
  </w:style>
  <w:style w:type="paragraph" w:styleId="Heading1">
    <w:name w:val="heading 1"/>
    <w:basedOn w:val="Normal"/>
    <w:next w:val="Normal"/>
    <w:link w:val="Heading1Char"/>
    <w:uiPriority w:val="1"/>
    <w:qFormat/>
    <w:pPr>
      <w:spacing w:before="98"/>
      <w:ind w:left="92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ListParagraph">
    <w:name w:val="List Paragraph"/>
    <w:basedOn w:val="Normal"/>
    <w:uiPriority w:val="34"/>
    <w:qFormat/>
    <w:pPr>
      <w:spacing w:line="260" w:lineRule="exact"/>
      <w:ind w:left="101" w:right="113"/>
      <w:jc w:val="both"/>
    </w:pPr>
  </w:style>
  <w:style w:type="character" w:customStyle="1" w:styleId="BodyTextChar">
    <w:name w:val="Body Text Char"/>
    <w:basedOn w:val="DefaultParagraphFont"/>
    <w:link w:val="BodyText"/>
    <w:uiPriority w:val="99"/>
    <w:semiHidden/>
    <w:locked/>
    <w:rPr>
      <w:rFonts w:ascii="Palatino Linotype" w:hAnsi="Palatino Linotype" w:cs="Times New Roman"/>
      <w:sz w:val="24"/>
    </w:rPr>
  </w:style>
  <w:style w:type="paragraph" w:customStyle="1" w:styleId="TableParagraph">
    <w:name w:val="Table Paragraph"/>
    <w:basedOn w:val="Normal"/>
    <w:uiPriority w:val="1"/>
    <w:qFormat/>
    <w:pPr>
      <w:spacing w:line="220" w:lineRule="exact"/>
      <w:ind w:left="51"/>
    </w:pPr>
  </w:style>
  <w:style w:type="paragraph" w:styleId="Header">
    <w:name w:val="header"/>
    <w:basedOn w:val="Normal"/>
    <w:link w:val="HeaderChar"/>
    <w:uiPriority w:val="99"/>
    <w:unhideWhenUsed/>
    <w:rsid w:val="007F61E9"/>
    <w:pPr>
      <w:tabs>
        <w:tab w:val="center" w:pos="4536"/>
        <w:tab w:val="right" w:pos="9072"/>
      </w:tabs>
    </w:pPr>
  </w:style>
  <w:style w:type="paragraph" w:styleId="Footer">
    <w:name w:val="footer"/>
    <w:basedOn w:val="Normal"/>
    <w:link w:val="FooterChar"/>
    <w:uiPriority w:val="99"/>
    <w:unhideWhenUsed/>
    <w:rsid w:val="007F61E9"/>
    <w:pPr>
      <w:tabs>
        <w:tab w:val="center" w:pos="4536"/>
        <w:tab w:val="right" w:pos="9072"/>
      </w:tabs>
    </w:pPr>
  </w:style>
  <w:style w:type="character" w:customStyle="1" w:styleId="HeaderChar">
    <w:name w:val="Header Char"/>
    <w:basedOn w:val="DefaultParagraphFont"/>
    <w:link w:val="Header"/>
    <w:uiPriority w:val="99"/>
    <w:locked/>
    <w:rsid w:val="007F61E9"/>
    <w:rPr>
      <w:rFonts w:ascii="Palatino Linotype" w:hAnsi="Palatino Linotype" w:cs="Times New Roman"/>
      <w:sz w:val="24"/>
    </w:rPr>
  </w:style>
  <w:style w:type="character" w:customStyle="1" w:styleId="FooterChar">
    <w:name w:val="Footer Char"/>
    <w:basedOn w:val="DefaultParagraphFont"/>
    <w:link w:val="Footer"/>
    <w:uiPriority w:val="99"/>
    <w:locked/>
    <w:rsid w:val="007F61E9"/>
    <w:rPr>
      <w:rFonts w:ascii="Palatino Linotype" w:hAnsi="Palatino Linotype" w:cs="Times New Roman"/>
      <w:sz w:val="24"/>
    </w:rPr>
  </w:style>
  <w:style w:type="paragraph" w:styleId="NormalWeb">
    <w:name w:val="Normal (Web)"/>
    <w:basedOn w:val="Normal"/>
    <w:uiPriority w:val="99"/>
    <w:unhideWhenUsed/>
    <w:rsid w:val="006371DE"/>
    <w:pPr>
      <w:widowControl/>
      <w:autoSpaceDE/>
      <w:autoSpaceDN/>
      <w:adjustRightInd/>
      <w:spacing w:before="100" w:beforeAutospacing="1" w:after="100" w:afterAutospacing="1"/>
    </w:pPr>
    <w:rPr>
      <w:rFonts w:ascii="Times New Roman" w:hAnsi="Times New Roman" w:cs="Times New Roman"/>
      <w:lang w:val="en-GB" w:eastAsia="en-GB"/>
    </w:rPr>
  </w:style>
  <w:style w:type="character" w:customStyle="1" w:styleId="2">
    <w:name w:val="Основен текст (2)_"/>
    <w:basedOn w:val="DefaultParagraphFont"/>
    <w:rsid w:val="00AE1723"/>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ен текст (2) + Удебелен"/>
    <w:basedOn w:val="2"/>
    <w:rsid w:val="00AE1723"/>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12pt">
    <w:name w:val="Основен текст (2) + 12 pt;Курсив"/>
    <w:basedOn w:val="2"/>
    <w:rsid w:val="00AE1723"/>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1">
    <w:name w:val="Основен текст (2)"/>
    <w:basedOn w:val="2"/>
    <w:rsid w:val="00AE17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styleId="CommentReference">
    <w:name w:val="annotation reference"/>
    <w:basedOn w:val="DefaultParagraphFont"/>
    <w:uiPriority w:val="99"/>
    <w:semiHidden/>
    <w:unhideWhenUsed/>
    <w:rsid w:val="00956CEB"/>
    <w:rPr>
      <w:sz w:val="16"/>
      <w:szCs w:val="16"/>
    </w:rPr>
  </w:style>
  <w:style w:type="paragraph" w:styleId="CommentText">
    <w:name w:val="annotation text"/>
    <w:basedOn w:val="Normal"/>
    <w:link w:val="CommentTextChar"/>
    <w:uiPriority w:val="99"/>
    <w:semiHidden/>
    <w:unhideWhenUsed/>
    <w:rsid w:val="00956CEB"/>
    <w:rPr>
      <w:sz w:val="20"/>
      <w:szCs w:val="20"/>
    </w:rPr>
  </w:style>
  <w:style w:type="character" w:customStyle="1" w:styleId="CommentTextChar">
    <w:name w:val="Comment Text Char"/>
    <w:basedOn w:val="DefaultParagraphFont"/>
    <w:link w:val="CommentText"/>
    <w:uiPriority w:val="99"/>
    <w:semiHidden/>
    <w:rsid w:val="00956CEB"/>
    <w:rPr>
      <w:rFonts w:ascii="Palatino Linotype" w:hAnsi="Palatino Linotype" w:cs="Palatino Linotype"/>
    </w:rPr>
  </w:style>
  <w:style w:type="paragraph" w:styleId="CommentSubject">
    <w:name w:val="annotation subject"/>
    <w:basedOn w:val="CommentText"/>
    <w:next w:val="CommentText"/>
    <w:link w:val="CommentSubjectChar"/>
    <w:uiPriority w:val="99"/>
    <w:semiHidden/>
    <w:unhideWhenUsed/>
    <w:rsid w:val="00956CEB"/>
    <w:rPr>
      <w:b/>
      <w:bCs/>
    </w:rPr>
  </w:style>
  <w:style w:type="character" w:customStyle="1" w:styleId="CommentSubjectChar">
    <w:name w:val="Comment Subject Char"/>
    <w:basedOn w:val="CommentTextChar"/>
    <w:link w:val="CommentSubject"/>
    <w:uiPriority w:val="99"/>
    <w:semiHidden/>
    <w:rsid w:val="00956CEB"/>
    <w:rPr>
      <w:rFonts w:ascii="Palatino Linotype" w:hAnsi="Palatino Linotype" w:cs="Palatino Linotype"/>
      <w:b/>
      <w:bCs/>
    </w:rPr>
  </w:style>
  <w:style w:type="paragraph" w:styleId="BalloonText">
    <w:name w:val="Balloon Text"/>
    <w:basedOn w:val="Normal"/>
    <w:link w:val="BalloonTextChar"/>
    <w:uiPriority w:val="99"/>
    <w:semiHidden/>
    <w:unhideWhenUsed/>
    <w:rsid w:val="00956CEB"/>
    <w:rPr>
      <w:rFonts w:ascii="Tahoma" w:hAnsi="Tahoma" w:cs="Tahoma"/>
      <w:sz w:val="16"/>
      <w:szCs w:val="16"/>
    </w:rPr>
  </w:style>
  <w:style w:type="character" w:customStyle="1" w:styleId="BalloonTextChar">
    <w:name w:val="Balloon Text Char"/>
    <w:basedOn w:val="DefaultParagraphFont"/>
    <w:link w:val="BalloonText"/>
    <w:uiPriority w:val="99"/>
    <w:semiHidden/>
    <w:rsid w:val="0095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455C-3B84-4924-9CAA-1B9C3971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3333</Words>
  <Characters>19358</Characters>
  <Application>Microsoft Office Word</Application>
  <DocSecurity>0</DocSecurity>
  <Lines>161</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Поли Рангелова</dc:creator>
  <cp:lastModifiedBy>silvia</cp:lastModifiedBy>
  <cp:revision>6</cp:revision>
  <dcterms:created xsi:type="dcterms:W3CDTF">2022-06-10T11:08:00Z</dcterms:created>
  <dcterms:modified xsi:type="dcterms:W3CDTF">2022-06-14T07:50:00Z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CS6 (Windows)</vt:lpwstr>
  </property>
</Properties>
</file>