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20" w:rsidRPr="00EB7220" w:rsidRDefault="00EB7220" w:rsidP="00D16C86">
      <w:pPr>
        <w:spacing w:after="60" w:line="260" w:lineRule="exact"/>
        <w:ind w:firstLine="9781"/>
        <w:rPr>
          <w:rFonts w:eastAsia="Times New Roman"/>
          <w:b/>
          <w:sz w:val="22"/>
          <w:szCs w:val="22"/>
        </w:rPr>
      </w:pPr>
      <w:r w:rsidRPr="00EB7220">
        <w:rPr>
          <w:rFonts w:eastAsia="Times New Roman"/>
          <w:b/>
          <w:sz w:val="22"/>
          <w:szCs w:val="22"/>
        </w:rPr>
        <w:t>УТВЪРДИЛ</w:t>
      </w:r>
    </w:p>
    <w:p w:rsidR="00EB7220" w:rsidRPr="00EB7220" w:rsidRDefault="00EB7220" w:rsidP="00D16C86">
      <w:pPr>
        <w:spacing w:line="260" w:lineRule="exact"/>
        <w:ind w:firstLine="9781"/>
        <w:rPr>
          <w:rFonts w:eastAsia="Times New Roman"/>
          <w:sz w:val="22"/>
          <w:szCs w:val="22"/>
        </w:rPr>
      </w:pPr>
      <w:r w:rsidRPr="00EB7220">
        <w:rPr>
          <w:rFonts w:eastAsia="Times New Roman"/>
          <w:sz w:val="22"/>
          <w:szCs w:val="22"/>
        </w:rPr>
        <w:t>Директор: ..................................................................................</w:t>
      </w:r>
    </w:p>
    <w:p w:rsidR="00EB7220" w:rsidRPr="00EB7220" w:rsidRDefault="00EB7220" w:rsidP="00D16C86">
      <w:pPr>
        <w:spacing w:line="260" w:lineRule="exact"/>
        <w:ind w:firstLine="12333"/>
        <w:rPr>
          <w:rFonts w:eastAsia="Times New Roman"/>
          <w:i/>
          <w:sz w:val="20"/>
          <w:szCs w:val="20"/>
        </w:rPr>
      </w:pPr>
      <w:r w:rsidRPr="00EB7220">
        <w:rPr>
          <w:rFonts w:eastAsia="Times New Roman"/>
          <w:i/>
          <w:sz w:val="20"/>
          <w:szCs w:val="20"/>
        </w:rPr>
        <w:t>(Име, фамилия, подпис)</w:t>
      </w:r>
    </w:p>
    <w:p w:rsidR="00BC26EC" w:rsidRPr="00EB7220" w:rsidRDefault="00BC26EC" w:rsidP="00EB7220">
      <w:pPr>
        <w:pStyle w:val="BodyText"/>
        <w:kinsoku w:val="0"/>
        <w:overflowPunct w:val="0"/>
        <w:spacing w:line="260" w:lineRule="exact"/>
        <w:ind w:left="0"/>
        <w:rPr>
          <w:b w:val="0"/>
          <w:bCs w:val="0"/>
          <w:sz w:val="22"/>
          <w:szCs w:val="22"/>
        </w:rPr>
      </w:pPr>
    </w:p>
    <w:p w:rsidR="00BC26EC" w:rsidRPr="00D16C86" w:rsidRDefault="00BC26EC" w:rsidP="00D16C86">
      <w:pPr>
        <w:pStyle w:val="BodyText"/>
        <w:kinsoku w:val="0"/>
        <w:overflowPunct w:val="0"/>
        <w:spacing w:before="480" w:after="60" w:line="260" w:lineRule="exact"/>
        <w:ind w:left="0"/>
        <w:jc w:val="center"/>
        <w:rPr>
          <w:b w:val="0"/>
          <w:bCs w:val="0"/>
          <w:color w:val="000000"/>
          <w:sz w:val="28"/>
          <w:szCs w:val="28"/>
        </w:rPr>
      </w:pPr>
      <w:r w:rsidRPr="00D16C86">
        <w:rPr>
          <w:color w:val="231F20"/>
          <w:sz w:val="28"/>
          <w:szCs w:val="28"/>
        </w:rPr>
        <w:t>ГОДИШНО ТЕМАТИЧНО РАЗПРЕДЕЛЕНИЕ</w:t>
      </w:r>
    </w:p>
    <w:p w:rsidR="00D16C86" w:rsidRDefault="00BC26EC" w:rsidP="00D16C86">
      <w:pPr>
        <w:pStyle w:val="BodyText"/>
        <w:kinsoku w:val="0"/>
        <w:overflowPunct w:val="0"/>
        <w:spacing w:line="260" w:lineRule="exact"/>
        <w:ind w:left="0"/>
        <w:jc w:val="center"/>
        <w:rPr>
          <w:color w:val="231F20"/>
          <w:sz w:val="22"/>
          <w:szCs w:val="22"/>
        </w:rPr>
      </w:pPr>
      <w:r w:rsidRPr="00EB7220">
        <w:rPr>
          <w:color w:val="231F20"/>
          <w:sz w:val="22"/>
          <w:szCs w:val="22"/>
        </w:rPr>
        <w:t>по учебния предмет технологии и предприемачество за 5. клас</w:t>
      </w:r>
    </w:p>
    <w:p w:rsidR="00D16C86" w:rsidRDefault="00D16C86" w:rsidP="00EB7220">
      <w:pPr>
        <w:pStyle w:val="BodyText"/>
        <w:kinsoku w:val="0"/>
        <w:overflowPunct w:val="0"/>
        <w:spacing w:line="260" w:lineRule="exact"/>
        <w:ind w:left="0"/>
        <w:rPr>
          <w:color w:val="231F20"/>
          <w:sz w:val="22"/>
          <w:szCs w:val="22"/>
        </w:rPr>
      </w:pPr>
    </w:p>
    <w:p w:rsidR="00BC26EC" w:rsidRDefault="00BC26EC" w:rsidP="00EB7220">
      <w:pPr>
        <w:pStyle w:val="BodyText"/>
        <w:kinsoku w:val="0"/>
        <w:overflowPunct w:val="0"/>
        <w:spacing w:line="260" w:lineRule="exact"/>
        <w:ind w:left="0"/>
        <w:rPr>
          <w:color w:val="231F20"/>
          <w:sz w:val="22"/>
          <w:szCs w:val="22"/>
        </w:rPr>
      </w:pPr>
      <w:r w:rsidRPr="00EB7220">
        <w:rPr>
          <w:color w:val="231F20"/>
          <w:sz w:val="22"/>
          <w:szCs w:val="22"/>
        </w:rPr>
        <w:t>ПЪРВИ УЧЕБЕН СРОК – 18 седмици х 2 часа седмично = 36 часа</w:t>
      </w:r>
    </w:p>
    <w:p w:rsidR="002E3EBC" w:rsidRPr="00EB7220" w:rsidRDefault="002E3EBC" w:rsidP="00EB7220">
      <w:pPr>
        <w:pStyle w:val="BodyText"/>
        <w:kinsoku w:val="0"/>
        <w:overflowPunct w:val="0"/>
        <w:spacing w:line="260" w:lineRule="exact"/>
        <w:ind w:left="0"/>
        <w:rPr>
          <w:b w:val="0"/>
          <w:bCs w:val="0"/>
          <w:color w:val="000000"/>
          <w:sz w:val="22"/>
          <w:szCs w:val="22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2835"/>
        <w:gridCol w:w="6379"/>
        <w:gridCol w:w="3998"/>
        <w:gridCol w:w="1276"/>
      </w:tblGrid>
      <w:tr w:rsidR="00FE31BF" w:rsidRPr="000E5E57" w:rsidTr="00FE0F3C">
        <w:tblPrEx>
          <w:tblCellMar>
            <w:top w:w="0" w:type="dxa"/>
            <w:bottom w:w="0" w:type="dxa"/>
          </w:tblCellMar>
        </w:tblPrEx>
        <w:trPr>
          <w:cantSplit/>
          <w:trHeight w:val="1437"/>
          <w:jc w:val="center"/>
        </w:trPr>
        <w:tc>
          <w:tcPr>
            <w:tcW w:w="603" w:type="dxa"/>
            <w:shd w:val="clear" w:color="auto" w:fill="F2F2F2" w:themeFill="background1" w:themeFillShade="F2"/>
            <w:textDirection w:val="btLr"/>
            <w:vAlign w:val="center"/>
          </w:tcPr>
          <w:p w:rsidR="00FE31BF" w:rsidRPr="000E5E57" w:rsidRDefault="00FE31BF" w:rsidP="00FE31B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E57">
              <w:rPr>
                <w:b/>
                <w:bCs/>
                <w:i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668" w:type="dxa"/>
            <w:shd w:val="clear" w:color="auto" w:fill="F2F2F2" w:themeFill="background1" w:themeFillShade="F2"/>
            <w:textDirection w:val="btLr"/>
            <w:vAlign w:val="center"/>
          </w:tcPr>
          <w:p w:rsidR="00FE31BF" w:rsidRPr="000E5E57" w:rsidRDefault="00FE31BF" w:rsidP="00FE31B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E57">
              <w:rPr>
                <w:b/>
                <w:bCs/>
                <w:i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E31BF" w:rsidRPr="000E5E57" w:rsidRDefault="00FE31BF" w:rsidP="00524E8F">
            <w:pPr>
              <w:jc w:val="center"/>
              <w:rPr>
                <w:b/>
                <w:bCs/>
              </w:rPr>
            </w:pPr>
            <w:r w:rsidRPr="000E5E57">
              <w:rPr>
                <w:b/>
                <w:bCs/>
              </w:rPr>
              <w:t xml:space="preserve">Тема на </w:t>
            </w:r>
            <w:proofErr w:type="spellStart"/>
            <w:r w:rsidRPr="000E5E57">
              <w:rPr>
                <w:b/>
                <w:bCs/>
              </w:rPr>
              <w:t>урочната</w:t>
            </w:r>
            <w:proofErr w:type="spellEnd"/>
            <w:r w:rsidRPr="000E5E57">
              <w:rPr>
                <w:b/>
                <w:bCs/>
              </w:rPr>
              <w:t xml:space="preserve"> единица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E31BF" w:rsidRPr="000E5E57" w:rsidRDefault="00FE31BF" w:rsidP="00524E8F">
            <w:pPr>
              <w:jc w:val="center"/>
              <w:rPr>
                <w:b/>
                <w:bCs/>
              </w:rPr>
            </w:pPr>
            <w:r w:rsidRPr="000E5E57">
              <w:rPr>
                <w:b/>
                <w:bCs/>
              </w:rPr>
              <w:t>Очаквани резултати от обучението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FE31BF" w:rsidRPr="000E5E57" w:rsidRDefault="00FE31BF" w:rsidP="00524E8F">
            <w:pPr>
              <w:jc w:val="center"/>
              <w:rPr>
                <w:b/>
                <w:bCs/>
              </w:rPr>
            </w:pPr>
            <w:r w:rsidRPr="000E5E57">
              <w:rPr>
                <w:b/>
                <w:bCs/>
              </w:rPr>
              <w:t>Методи при работа</w:t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FE31BF" w:rsidRPr="000E5E57" w:rsidRDefault="00FE31BF" w:rsidP="00FE31B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E5E57">
              <w:rPr>
                <w:b/>
                <w:bCs/>
                <w:iCs/>
                <w:color w:val="231F20"/>
                <w:sz w:val="22"/>
                <w:szCs w:val="22"/>
              </w:rPr>
              <w:t>Забележка</w:t>
            </w: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shd w:val="clear" w:color="auto" w:fill="F2F2F2" w:themeFill="background1" w:themeFillShade="F2"/>
          </w:tcPr>
          <w:p w:rsidR="00F0185A" w:rsidRPr="002E63C7" w:rsidRDefault="00F0185A" w:rsidP="003555D8">
            <w:pPr>
              <w:jc w:val="center"/>
            </w:pPr>
            <w:r w:rsidRPr="002E63C7">
              <w:t>(1)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F0185A" w:rsidRPr="002E63C7" w:rsidRDefault="00F0185A" w:rsidP="003555D8">
            <w:pPr>
              <w:jc w:val="center"/>
            </w:pPr>
            <w:r w:rsidRPr="002E63C7">
              <w:t>(2)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185A" w:rsidRPr="002E63C7" w:rsidRDefault="00F0185A" w:rsidP="003555D8">
            <w:pPr>
              <w:jc w:val="center"/>
            </w:pPr>
            <w:r w:rsidRPr="002E63C7">
              <w:t>(3)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F0185A" w:rsidRPr="002E63C7" w:rsidRDefault="00F0185A" w:rsidP="003555D8">
            <w:pPr>
              <w:jc w:val="center"/>
            </w:pPr>
            <w:r w:rsidRPr="002E63C7">
              <w:t>(4)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:rsidR="00F0185A" w:rsidRPr="002E63C7" w:rsidRDefault="00F0185A" w:rsidP="003555D8">
            <w:pPr>
              <w:jc w:val="center"/>
            </w:pPr>
            <w:r w:rsidRPr="002E63C7">
              <w:t>(5)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85A" w:rsidRDefault="00F0185A" w:rsidP="003555D8">
            <w:pPr>
              <w:jc w:val="center"/>
            </w:pPr>
            <w:r w:rsidRPr="002E63C7">
              <w:t>(6)</w:t>
            </w: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Входяща диагностика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Тестиране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Конструкции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Разбира връзката между функция и конструкция при описание на технически обекти и обекти от бита.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изискванията към конструкциите и етапите при създаването на техническите обекти.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Графични изображения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Определя изгледите и изобразява детайлите на изделие с опростена конструкция.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Графични изображения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използва мащаби и линии за чертане и оразмеряване.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Графични изображения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 xml:space="preserve">Изобразява геометрични построения и </w:t>
            </w:r>
            <w:proofErr w:type="spellStart"/>
            <w:r w:rsidRPr="008319A1">
              <w:rPr>
                <w:color w:val="231F20"/>
                <w:sz w:val="22"/>
                <w:szCs w:val="22"/>
              </w:rPr>
              <w:t>разгъвки</w:t>
            </w:r>
            <w:proofErr w:type="spellEnd"/>
            <w:r w:rsidRPr="008319A1">
              <w:rPr>
                <w:color w:val="231F20"/>
                <w:sz w:val="22"/>
                <w:szCs w:val="22"/>
              </w:rPr>
              <w:t xml:space="preserve"> на обемни тела.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Заедно можем повече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Проектна работа.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тестова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 практическа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Как измерваме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Измерва маса и линейни размери с аналогови и дигитални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контролно-измервателни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инструменти и уреди.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668" w:type="dxa"/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5, 6</w:t>
            </w:r>
          </w:p>
        </w:tc>
        <w:tc>
          <w:tcPr>
            <w:tcW w:w="2835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Измерване, оразмеряване и очертаване. Сметачна линия</w:t>
            </w:r>
          </w:p>
        </w:tc>
        <w:tc>
          <w:tcPr>
            <w:tcW w:w="6379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Измерва маса и линейни размери с аналогови и дигитални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контролно-измервателни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инструменти и уреди.</w:t>
            </w:r>
          </w:p>
        </w:tc>
        <w:tc>
          <w:tcPr>
            <w:tcW w:w="3998" w:type="dxa"/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Перална машина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принципа на действие на пералната машина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правилата за поддържане и безопасна работа с битова техника. Подготвя битовата техника за работа.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6065A0" w:rsidRDefault="006065A0">
      <w:r>
        <w:br w:type="page"/>
      </w:r>
    </w:p>
    <w:tbl>
      <w:tblPr>
        <w:tblW w:w="1575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2835"/>
        <w:gridCol w:w="6379"/>
        <w:gridCol w:w="3998"/>
        <w:gridCol w:w="1276"/>
      </w:tblGrid>
      <w:tr w:rsidR="006065A0" w:rsidRPr="008319A1" w:rsidTr="006065A0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2E63C7" w:rsidRDefault="006065A0" w:rsidP="0077683B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2E63C7">
              <w:lastRenderedPageBreak/>
              <w:t>(1)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6065A0" w:rsidRDefault="006065A0" w:rsidP="007768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6065A0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6065A0" w:rsidRDefault="006065A0" w:rsidP="007768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6065A0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6065A0" w:rsidRDefault="006065A0" w:rsidP="007768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6065A0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6065A0" w:rsidRDefault="006065A0" w:rsidP="007768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6065A0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6065A0" w:rsidRPr="006065A0" w:rsidRDefault="006065A0" w:rsidP="0077683B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6065A0">
              <w:rPr>
                <w:sz w:val="22"/>
                <w:szCs w:val="22"/>
              </w:rPr>
              <w:t>(6)</w:t>
            </w: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6065A0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br w:type="page"/>
            </w:r>
            <w:r w:rsidR="00F0185A" w:rsidRPr="008319A1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Работа с материали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Обработва материали с ръчни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инструменти.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Подрежда рационално работното си място и местата за съхраняване на инструменти и материали.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Обработване на дървесина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спазва правилата за безопасна работа с ръчни инструменти и приспособления при разкрояване, очертаване, центроване, рязане, пилене, огъване, пробиване на отвори.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форми и механични свойства на дървесни материали.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Пилене, пробиване и съединяване на материали от дървесина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спазва правилата за безопасна работа с ръчни инструменти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 приспособления при разкрояване, очертаване, центроване, рязане, пилене, огъване, пробиване на отвори.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различни видове конструктивни съединения: неразглобяеми и разглобяеми.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Художествена обработка на дървесина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Прилага техники за художествена обработка на изделия от дървесина.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Разчита работен чертеж за изработване на изделие от дървесина.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осъществява технологични операции за обработка на дървесина. Подбира и използва инструменти и приспособления за осъществяване на технологичен процес.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От текстил и кожа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назовава видове текстилни материали (конци, прежди, тъкани), кожи и техните свойства.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Съединяване на текстил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ръчни и машинни способи за съединяване на текстилни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изделия.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принципа на действие на шевната машина.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Анализира и избира конструкция на изделие от текстил и кожа.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Изделия от текстил и кожа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Разчита технологична карта. Избира подходящи начини за съединяване на детайли в зависимост от конструкцията на изделието.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Подбира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текстилни материали,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инструменти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 приспособления за изработване на тъкано изделие и изделие от кожа.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Прилага техники за художествена обработка на изделия от текстил и кожа.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12,</w:t>
            </w:r>
          </w:p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3A15C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  <w:lang w:val="en-US"/>
              </w:rPr>
            </w:pPr>
            <w:r w:rsidRPr="008319A1">
              <w:rPr>
                <w:color w:val="231F20"/>
                <w:sz w:val="22"/>
                <w:szCs w:val="22"/>
              </w:rPr>
              <w:t>Здравословно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хранене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същността на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здравословното хранене.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основните хранителни вещества и значението им за здравето на човека.</w:t>
            </w:r>
          </w:p>
          <w:p w:rsidR="00F0185A" w:rsidRPr="008319A1" w:rsidRDefault="00F0185A" w:rsidP="009B378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основните режими на хранене и съставя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меню.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8319A1" w:rsidRDefault="00F0185A" w:rsidP="003A15C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В кухнята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Ориентира се в информацията за производството, съдържанието и годността на хранителните продукти.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lastRenderedPageBreak/>
              <w:t>19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От кулинарната рецепта до вкусното ястие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използва кухненско оборудване: съдове, прибори и приспособления.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Приготвя студени салати, ордьоври и супи.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същността на топлинната обработка на хранителните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продукти. Познава начини за почистване, измиване, нарязване, обелване, смилане, настъргване и измерване на хранителните продукти с различни средства.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Приготвя ястия чрез варене: топли супи, бульони, варива.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Приготвя ястия чрез печене на: месо, риба, зеленчуци, колбаси.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Използва рецепта.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Оценява вкусовите качества на готово ястие по външен вид, аромат и вкус.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Оформя, аранжира и сервира готово кулинарно изделие.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Средства за комуникация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Разграничава по функционални признаци средства за визуална и гласова комуникация.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Електронна поща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принципа на действие на средства за визуална и гласова комуникация.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 xml:space="preserve">Осъществява визуална комуникация чрез </w:t>
            </w:r>
            <w:proofErr w:type="spellStart"/>
            <w:r w:rsidRPr="008319A1">
              <w:rPr>
                <w:color w:val="231F20"/>
                <w:sz w:val="22"/>
                <w:szCs w:val="22"/>
              </w:rPr>
              <w:t>уебкамера</w:t>
            </w:r>
            <w:proofErr w:type="spellEnd"/>
            <w:r w:rsidRPr="008319A1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За да се осъществи комуникация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принципа на действие на средства за визуална и гласова комуникация.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 xml:space="preserve">Заснема, съхранява и пренася </w:t>
            </w:r>
            <w:proofErr w:type="spellStart"/>
            <w:r w:rsidRPr="008319A1">
              <w:rPr>
                <w:color w:val="231F20"/>
                <w:sz w:val="22"/>
                <w:szCs w:val="22"/>
              </w:rPr>
              <w:t>фотоизображения</w:t>
            </w:r>
            <w:proofErr w:type="spellEnd"/>
            <w:r w:rsidRPr="008319A1">
              <w:rPr>
                <w:color w:val="231F20"/>
                <w:sz w:val="22"/>
                <w:szCs w:val="22"/>
              </w:rPr>
              <w:t xml:space="preserve"> на различни носители.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Средства за контрол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Разграничава по функционални признаци средства за контрол.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Осъществява контрол на топлинни процеси.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Покупка на стоки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Осъществява контрол при покупка на стоки.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FE0F3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F04BB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Ресурси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5A6006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6006">
              <w:rPr>
                <w:color w:val="231F20"/>
                <w:spacing w:val="-4"/>
                <w:sz w:val="22"/>
                <w:szCs w:val="22"/>
              </w:rPr>
              <w:t xml:space="preserve">Познава </w:t>
            </w:r>
            <w:proofErr w:type="spellStart"/>
            <w:r w:rsidRPr="005A6006">
              <w:rPr>
                <w:color w:val="231F20"/>
                <w:spacing w:val="-4"/>
                <w:sz w:val="22"/>
                <w:szCs w:val="22"/>
              </w:rPr>
              <w:t>недостигa</w:t>
            </w:r>
            <w:proofErr w:type="spellEnd"/>
            <w:r w:rsidRPr="005A6006">
              <w:rPr>
                <w:color w:val="231F20"/>
                <w:spacing w:val="-4"/>
                <w:sz w:val="22"/>
                <w:szCs w:val="22"/>
              </w:rPr>
              <w:t xml:space="preserve"> на ресурси като основен икономически проблем.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5A6006">
              <w:rPr>
                <w:color w:val="231F20"/>
                <w:spacing w:val="-4"/>
                <w:sz w:val="22"/>
                <w:szCs w:val="22"/>
              </w:rPr>
              <w:t>Обяснява защо недостигът на ресурси изисква от хората и обществата да правят избор за задоволяване на потребностите си</w:t>
            </w:r>
            <w:r w:rsidRPr="008319A1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3555D8" w:rsidRDefault="003555D8">
      <w:r>
        <w:br w:type="page"/>
      </w:r>
    </w:p>
    <w:p w:rsidR="003555D8" w:rsidRPr="003555D8" w:rsidRDefault="003555D8">
      <w:pPr>
        <w:rPr>
          <w:b/>
          <w:bCs/>
        </w:rPr>
      </w:pPr>
      <w:r w:rsidRPr="003555D8">
        <w:rPr>
          <w:b/>
          <w:bCs/>
        </w:rPr>
        <w:lastRenderedPageBreak/>
        <w:t>ВТОРИ УЧЕБЕН СРОК − 7 седмици х 2 часа седмично = 14 часа</w:t>
      </w:r>
    </w:p>
    <w:p w:rsidR="003555D8" w:rsidRDefault="003555D8"/>
    <w:tbl>
      <w:tblPr>
        <w:tblW w:w="1575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2835"/>
        <w:gridCol w:w="6379"/>
        <w:gridCol w:w="3998"/>
        <w:gridCol w:w="1276"/>
      </w:tblGrid>
      <w:tr w:rsidR="00FE31BF" w:rsidRPr="005A03B9" w:rsidTr="006F1980">
        <w:tblPrEx>
          <w:tblCellMar>
            <w:top w:w="0" w:type="dxa"/>
            <w:bottom w:w="0" w:type="dxa"/>
          </w:tblCellMar>
        </w:tblPrEx>
        <w:trPr>
          <w:cantSplit/>
          <w:trHeight w:val="1482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FE31BF" w:rsidRPr="005A03B9" w:rsidRDefault="00FE31BF" w:rsidP="00BE16F7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5A03B9">
              <w:rPr>
                <w:b/>
                <w:bCs/>
                <w:iCs/>
                <w:color w:val="231F20"/>
                <w:sz w:val="22"/>
                <w:szCs w:val="22"/>
              </w:rPr>
              <w:t xml:space="preserve">№ </w:t>
            </w:r>
            <w:r w:rsidRPr="005A03B9">
              <w:rPr>
                <w:b/>
                <w:bCs/>
                <w:iCs/>
                <w:color w:val="231F20"/>
                <w:sz w:val="22"/>
                <w:szCs w:val="22"/>
                <w:lang w:val="en-US"/>
              </w:rPr>
              <w:t xml:space="preserve"> </w:t>
            </w:r>
            <w:r w:rsidRPr="005A03B9">
              <w:rPr>
                <w:b/>
                <w:bCs/>
                <w:iCs/>
                <w:color w:val="231F20"/>
                <w:sz w:val="22"/>
                <w:szCs w:val="22"/>
              </w:rPr>
              <w:t>по ред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FE31BF" w:rsidRPr="005A03B9" w:rsidRDefault="00FE31BF" w:rsidP="00BE16F7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A03B9">
              <w:rPr>
                <w:b/>
                <w:bCs/>
                <w:i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FE31BF" w:rsidRPr="005A03B9" w:rsidRDefault="00FE31BF" w:rsidP="00BE16F7">
            <w:pPr>
              <w:jc w:val="center"/>
              <w:rPr>
                <w:b/>
                <w:bCs/>
              </w:rPr>
            </w:pPr>
            <w:r w:rsidRPr="005A03B9">
              <w:rPr>
                <w:b/>
                <w:bCs/>
              </w:rPr>
              <w:t xml:space="preserve">Тема на </w:t>
            </w:r>
            <w:proofErr w:type="spellStart"/>
            <w:r w:rsidRPr="005A03B9">
              <w:rPr>
                <w:b/>
                <w:bCs/>
              </w:rPr>
              <w:t>урочната</w:t>
            </w:r>
            <w:proofErr w:type="spellEnd"/>
            <w:r w:rsidRPr="005A03B9">
              <w:rPr>
                <w:b/>
                <w:bCs/>
              </w:rPr>
              <w:t xml:space="preserve"> единица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FE31BF" w:rsidRPr="005A03B9" w:rsidRDefault="00FE31BF" w:rsidP="00BE16F7">
            <w:pPr>
              <w:jc w:val="center"/>
              <w:rPr>
                <w:b/>
                <w:bCs/>
              </w:rPr>
            </w:pPr>
            <w:r w:rsidRPr="005A03B9">
              <w:rPr>
                <w:b/>
                <w:bCs/>
              </w:rPr>
              <w:t>Очаквани резултати от обучението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FE31BF" w:rsidRPr="005A03B9" w:rsidRDefault="00FE31BF" w:rsidP="00BE16F7">
            <w:pPr>
              <w:jc w:val="center"/>
              <w:rPr>
                <w:b/>
                <w:bCs/>
              </w:rPr>
            </w:pPr>
            <w:r w:rsidRPr="005A03B9">
              <w:rPr>
                <w:b/>
                <w:bCs/>
              </w:rPr>
              <w:t>Методи при работа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FE31BF" w:rsidRPr="005A03B9" w:rsidRDefault="00FE31BF" w:rsidP="00BE16F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5A03B9">
              <w:rPr>
                <w:b/>
                <w:bCs/>
                <w:iCs/>
                <w:color w:val="231F20"/>
                <w:sz w:val="22"/>
                <w:szCs w:val="22"/>
              </w:rPr>
              <w:t>Забележка</w:t>
            </w:r>
          </w:p>
        </w:tc>
      </w:tr>
      <w:bookmarkEnd w:id="0"/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Pr="00CB748E" w:rsidRDefault="00F0185A" w:rsidP="003555D8">
            <w:pPr>
              <w:jc w:val="center"/>
            </w:pPr>
            <w:r w:rsidRPr="00CB748E">
              <w:t>(1)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Pr="00CB748E" w:rsidRDefault="00F0185A" w:rsidP="003555D8">
            <w:pPr>
              <w:jc w:val="center"/>
            </w:pPr>
            <w:r w:rsidRPr="00CB748E">
              <w:t>(2)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Pr="00CB748E" w:rsidRDefault="00F0185A" w:rsidP="003555D8">
            <w:pPr>
              <w:jc w:val="center"/>
            </w:pPr>
            <w:r w:rsidRPr="00CB748E">
              <w:t>(3)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Pr="00CB748E" w:rsidRDefault="00F0185A" w:rsidP="003555D8">
            <w:pPr>
              <w:jc w:val="center"/>
            </w:pPr>
            <w:r w:rsidRPr="00CB748E">
              <w:t>(4)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Pr="00CB748E" w:rsidRDefault="00F0185A" w:rsidP="003555D8">
            <w:pPr>
              <w:jc w:val="center"/>
            </w:pPr>
            <w:r w:rsidRPr="00CB748E">
              <w:t>(5)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F0185A" w:rsidRDefault="00F0185A" w:rsidP="003555D8">
            <w:pPr>
              <w:jc w:val="center"/>
            </w:pPr>
            <w:r w:rsidRPr="00CB748E">
              <w:t>(6)</w:t>
            </w: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Производство и потребление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разграничава производството, търговията и услугите като основни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икономически дейности.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Разграничава потребител от производител и определя основни разлики в дейностите, които те извършват.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Бюджет. Доходи и разходи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видовете доходи, получавани от членовете на семейството.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Разграничава видовете разходи в семейството. Изготвя личен бюджет.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Ресурси, потребности, избор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описва видовете ресурси и варианти на производство, търговия и услуги по местоживеене.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Пътят на стоките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Класифицира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видовете стоки и услуги по определени признаци.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Обяснява понятието „цена на стоки и услуги“.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Проект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„Най-успешните предприемачи“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и разграничава производството, търговията и услугите като основни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икономически дейности.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Градински и стайни растения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условия и начини за отглеждане на познати декоративни растения и билки.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начини за сушене и съхраняване на билки.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Растения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размножаването на растенията чрез семена и луковици.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Определя посевните качества на семената.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 xml:space="preserve">Познава размножаването на растенията чрез листни, коренови и стъблени </w:t>
            </w:r>
            <w:proofErr w:type="spellStart"/>
            <w:r w:rsidRPr="008319A1">
              <w:rPr>
                <w:color w:val="231F20"/>
                <w:sz w:val="22"/>
                <w:szCs w:val="22"/>
              </w:rPr>
              <w:t>резници</w:t>
            </w:r>
            <w:proofErr w:type="spellEnd"/>
            <w:r w:rsidRPr="008319A1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Градински инвентар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Подбира и използва градинарски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319A1">
              <w:rPr>
                <w:color w:val="231F20"/>
                <w:sz w:val="22"/>
                <w:szCs w:val="22"/>
              </w:rPr>
              <w:t>инвентар.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начини за предпазване от болести и неприятели.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Подбира и аранжира декоративни растения в дома.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Домашни любимци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условия и начини за отглеждане на домашни любимци.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77683B" w:rsidRDefault="0077683B">
      <w:r>
        <w:br w:type="page"/>
      </w:r>
    </w:p>
    <w:tbl>
      <w:tblPr>
        <w:tblW w:w="1575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2835"/>
        <w:gridCol w:w="6379"/>
        <w:gridCol w:w="3998"/>
        <w:gridCol w:w="1276"/>
      </w:tblGrid>
      <w:tr w:rsidR="0077683B" w:rsidRPr="008319A1" w:rsidTr="0077683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77683B">
              <w:rPr>
                <w:color w:val="231F2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77683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77683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77683B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77683B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77683B" w:rsidRPr="0077683B" w:rsidRDefault="0077683B" w:rsidP="00640EBD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7683B">
              <w:rPr>
                <w:sz w:val="22"/>
                <w:szCs w:val="22"/>
              </w:rPr>
              <w:t>(6)</w:t>
            </w: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35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Грижи за домашния любимец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Познава начини за хранене и поддържане на хигиенна среда при отглеждане на домашни любимци.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Подбира и използва храна и средства за отглеждане на домашен любимец.</w:t>
            </w:r>
          </w:p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Аргументира избор и описва условия и начини за отглеждане на домашен любимец.</w:t>
            </w: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36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Изходяща диагностика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Тестиране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0185A" w:rsidRPr="008319A1" w:rsidTr="006F19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37</w:t>
            </w:r>
          </w:p>
        </w:tc>
        <w:tc>
          <w:tcPr>
            <w:tcW w:w="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5A600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8319A1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6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185A" w:rsidRPr="008319A1" w:rsidRDefault="00F0185A" w:rsidP="008319A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BC26EC" w:rsidRPr="00EB7220" w:rsidRDefault="00BC26EC" w:rsidP="00EB7220">
      <w:pPr>
        <w:spacing w:line="260" w:lineRule="exact"/>
        <w:rPr>
          <w:sz w:val="22"/>
          <w:szCs w:val="22"/>
        </w:rPr>
      </w:pPr>
    </w:p>
    <w:p w:rsidR="00EB7220" w:rsidRPr="00EB7220" w:rsidRDefault="00EB7220" w:rsidP="00EB7220">
      <w:pPr>
        <w:spacing w:line="260" w:lineRule="exact"/>
        <w:rPr>
          <w:sz w:val="22"/>
          <w:szCs w:val="22"/>
        </w:rPr>
      </w:pPr>
    </w:p>
    <w:p w:rsidR="00EB7220" w:rsidRPr="00EB7220" w:rsidRDefault="00EB7220" w:rsidP="00EB7220">
      <w:pPr>
        <w:spacing w:line="260" w:lineRule="exact"/>
        <w:rPr>
          <w:sz w:val="22"/>
          <w:szCs w:val="22"/>
        </w:rPr>
      </w:pPr>
    </w:p>
    <w:p w:rsidR="00EB7220" w:rsidRPr="00B800E6" w:rsidRDefault="00B800E6" w:rsidP="00EB7220">
      <w:pPr>
        <w:spacing w:line="260" w:lineRule="exact"/>
        <w:rPr>
          <w:i/>
          <w:iCs/>
          <w:sz w:val="22"/>
          <w:szCs w:val="22"/>
          <w:lang w:val="en-US"/>
        </w:rPr>
      </w:pPr>
      <w:r>
        <w:rPr>
          <w:sz w:val="22"/>
          <w:szCs w:val="22"/>
        </w:rPr>
        <w:t>Разработил: ......................................................................................</w:t>
      </w:r>
    </w:p>
    <w:p w:rsidR="00EB7220" w:rsidRPr="003A15C1" w:rsidRDefault="00EB7220" w:rsidP="00B800E6">
      <w:pPr>
        <w:spacing w:line="260" w:lineRule="exact"/>
        <w:ind w:firstLine="2268"/>
        <w:rPr>
          <w:i/>
          <w:iCs/>
          <w:sz w:val="22"/>
          <w:szCs w:val="22"/>
        </w:rPr>
      </w:pPr>
      <w:r w:rsidRPr="00EB7220">
        <w:rPr>
          <w:i/>
          <w:iCs/>
          <w:sz w:val="22"/>
          <w:szCs w:val="22"/>
        </w:rPr>
        <w:t>(Име, фамилия, подпис)</w:t>
      </w:r>
    </w:p>
    <w:sectPr w:rsidR="00EB7220" w:rsidRPr="003A15C1" w:rsidSect="006065A0">
      <w:footerReference w:type="default" r:id="rId6"/>
      <w:pgSz w:w="16840" w:h="11907" w:orient="landscape" w:code="9"/>
      <w:pgMar w:top="851" w:right="567" w:bottom="567" w:left="567" w:header="56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17" w:rsidRDefault="00A57217" w:rsidP="003C1AB8">
      <w:r>
        <w:separator/>
      </w:r>
    </w:p>
  </w:endnote>
  <w:endnote w:type="continuationSeparator" w:id="0">
    <w:p w:rsidR="00A57217" w:rsidRDefault="00A57217" w:rsidP="003C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B8" w:rsidRPr="003C1AB8" w:rsidRDefault="003C1AB8" w:rsidP="003C1AB8">
    <w:pPr>
      <w:pStyle w:val="Footer"/>
      <w:spacing w:before="60"/>
      <w:jc w:val="center"/>
      <w:rPr>
        <w:sz w:val="22"/>
        <w:szCs w:val="22"/>
      </w:rPr>
    </w:pPr>
    <w:r w:rsidRPr="003C1AB8">
      <w:rPr>
        <w:sz w:val="22"/>
        <w:szCs w:val="22"/>
      </w:rPr>
      <w:fldChar w:fldCharType="begin"/>
    </w:r>
    <w:r w:rsidRPr="003C1AB8">
      <w:rPr>
        <w:sz w:val="22"/>
        <w:szCs w:val="22"/>
      </w:rPr>
      <w:instrText xml:space="preserve"> PAGE   \* MERGEFORMAT </w:instrText>
    </w:r>
    <w:r w:rsidRPr="003C1AB8">
      <w:rPr>
        <w:sz w:val="22"/>
        <w:szCs w:val="22"/>
      </w:rPr>
      <w:fldChar w:fldCharType="separate"/>
    </w:r>
    <w:r w:rsidR="00FE31BF">
      <w:rPr>
        <w:noProof/>
        <w:sz w:val="22"/>
        <w:szCs w:val="22"/>
      </w:rPr>
      <w:t>9</w:t>
    </w:r>
    <w:r w:rsidRPr="003C1A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17" w:rsidRDefault="00A57217" w:rsidP="003C1AB8">
      <w:r>
        <w:separator/>
      </w:r>
    </w:p>
  </w:footnote>
  <w:footnote w:type="continuationSeparator" w:id="0">
    <w:p w:rsidR="00A57217" w:rsidRDefault="00A57217" w:rsidP="003C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8"/>
    <w:rsid w:val="00026B91"/>
    <w:rsid w:val="000C27AF"/>
    <w:rsid w:val="000E5E57"/>
    <w:rsid w:val="00104762"/>
    <w:rsid w:val="00155F67"/>
    <w:rsid w:val="00184289"/>
    <w:rsid w:val="002577C5"/>
    <w:rsid w:val="002E3EBC"/>
    <w:rsid w:val="002E63C7"/>
    <w:rsid w:val="00311331"/>
    <w:rsid w:val="00350B05"/>
    <w:rsid w:val="003555D8"/>
    <w:rsid w:val="00393AA6"/>
    <w:rsid w:val="003A15C1"/>
    <w:rsid w:val="003B6D03"/>
    <w:rsid w:val="003C1AB8"/>
    <w:rsid w:val="00475517"/>
    <w:rsid w:val="00480984"/>
    <w:rsid w:val="004D34D0"/>
    <w:rsid w:val="004F7882"/>
    <w:rsid w:val="00524E8F"/>
    <w:rsid w:val="005A03B9"/>
    <w:rsid w:val="005A6006"/>
    <w:rsid w:val="006065A0"/>
    <w:rsid w:val="00640EBD"/>
    <w:rsid w:val="0068796A"/>
    <w:rsid w:val="006A2267"/>
    <w:rsid w:val="006F1980"/>
    <w:rsid w:val="0077683B"/>
    <w:rsid w:val="008319A1"/>
    <w:rsid w:val="0088473D"/>
    <w:rsid w:val="008F7CFD"/>
    <w:rsid w:val="009B378A"/>
    <w:rsid w:val="009D59FC"/>
    <w:rsid w:val="00A57217"/>
    <w:rsid w:val="00AD3525"/>
    <w:rsid w:val="00B800E6"/>
    <w:rsid w:val="00BB4D13"/>
    <w:rsid w:val="00BC26EC"/>
    <w:rsid w:val="00BE16F7"/>
    <w:rsid w:val="00C1773F"/>
    <w:rsid w:val="00CB748E"/>
    <w:rsid w:val="00D16C86"/>
    <w:rsid w:val="00E14DF8"/>
    <w:rsid w:val="00E41226"/>
    <w:rsid w:val="00E420D2"/>
    <w:rsid w:val="00E76B79"/>
    <w:rsid w:val="00EB7220"/>
    <w:rsid w:val="00F0185A"/>
    <w:rsid w:val="00F04BB0"/>
    <w:rsid w:val="00F47D13"/>
    <w:rsid w:val="00FB2779"/>
    <w:rsid w:val="00FB599F"/>
    <w:rsid w:val="00FE0F3C"/>
    <w:rsid w:val="00FE31BF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B0AB05"/>
  <w14:defaultImageDpi w14:val="0"/>
  <w15:docId w15:val="{76C8EDD3-083A-449C-8316-3F3EBDE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b/>
      <w:bCs/>
    </w:rPr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16</cp:revision>
  <dcterms:created xsi:type="dcterms:W3CDTF">2019-12-05T14:47:00Z</dcterms:created>
  <dcterms:modified xsi:type="dcterms:W3CDTF">2019-12-05T15:02:00Z</dcterms:modified>
</cp:coreProperties>
</file>